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B74E4" w14:textId="66E700C4" w:rsidR="003B5223" w:rsidRDefault="003B5223" w:rsidP="003B5223">
      <w:pPr>
        <w:shd w:val="clear" w:color="auto" w:fill="FFFFFF"/>
        <w:spacing w:before="100" w:beforeAutospacing="1" w:after="100" w:afterAutospacing="1" w:line="240" w:lineRule="auto"/>
        <w:outlineLvl w:val="1"/>
        <w:rPr>
          <w:rFonts w:ascii="Arial" w:eastAsia="Times New Roman" w:hAnsi="Arial" w:cs="Arial"/>
          <w:b/>
          <w:bCs/>
          <w:color w:val="121212"/>
          <w:sz w:val="36"/>
          <w:szCs w:val="36"/>
          <w:lang w:eastAsia="en-GB"/>
        </w:rPr>
      </w:pPr>
      <w:bookmarkStart w:id="0" w:name="_GoBack"/>
      <w:bookmarkEnd w:id="0"/>
      <w:r>
        <w:rPr>
          <w:rFonts w:ascii="Arial" w:eastAsia="Times New Roman" w:hAnsi="Arial" w:cs="Arial"/>
          <w:b/>
          <w:bCs/>
          <w:noProof/>
          <w:color w:val="121212"/>
          <w:sz w:val="36"/>
          <w:szCs w:val="36"/>
          <w:lang w:eastAsia="en-GB"/>
        </w:rPr>
        <w:drawing>
          <wp:inline distT="0" distB="0" distL="0" distR="0" wp14:anchorId="746EB5FD" wp14:editId="5C05D5C6">
            <wp:extent cx="1591310" cy="93916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1310" cy="939165"/>
                    </a:xfrm>
                    <a:prstGeom prst="rect">
                      <a:avLst/>
                    </a:prstGeom>
                    <a:noFill/>
                  </pic:spPr>
                </pic:pic>
              </a:graphicData>
            </a:graphic>
          </wp:inline>
        </w:drawing>
      </w:r>
    </w:p>
    <w:p w14:paraId="4E05E41E" w14:textId="6E049760" w:rsidR="00C32949" w:rsidRPr="000C1C8E" w:rsidRDefault="005374E7" w:rsidP="009B5FCF">
      <w:pPr>
        <w:shd w:val="clear" w:color="auto" w:fill="FFFFFF"/>
        <w:spacing w:before="100" w:beforeAutospacing="1" w:after="100" w:afterAutospacing="1" w:line="240" w:lineRule="auto"/>
        <w:jc w:val="center"/>
        <w:outlineLvl w:val="1"/>
        <w:rPr>
          <w:rFonts w:ascii="Arial" w:eastAsia="Times New Roman" w:hAnsi="Arial" w:cs="Arial"/>
          <w:b/>
          <w:bCs/>
          <w:color w:val="121212"/>
          <w:sz w:val="24"/>
          <w:szCs w:val="24"/>
          <w:lang w:eastAsia="en-GB"/>
        </w:rPr>
      </w:pPr>
      <w:r>
        <w:rPr>
          <w:rFonts w:ascii="Arial" w:eastAsia="Times New Roman" w:hAnsi="Arial" w:cs="Arial"/>
          <w:b/>
          <w:bCs/>
          <w:color w:val="121212"/>
          <w:sz w:val="24"/>
          <w:szCs w:val="24"/>
          <w:lang w:eastAsia="en-GB"/>
        </w:rPr>
        <w:t xml:space="preserve">Grants Committee </w:t>
      </w:r>
      <w:r w:rsidR="00D10001">
        <w:rPr>
          <w:rFonts w:ascii="Arial" w:eastAsia="Times New Roman" w:hAnsi="Arial" w:cs="Arial"/>
          <w:b/>
          <w:bCs/>
          <w:color w:val="121212"/>
          <w:sz w:val="24"/>
          <w:szCs w:val="24"/>
          <w:lang w:eastAsia="en-GB"/>
        </w:rPr>
        <w:t>Conflict</w:t>
      </w:r>
      <w:r w:rsidR="00C32949" w:rsidRPr="000C1C8E">
        <w:rPr>
          <w:rFonts w:ascii="Arial" w:eastAsia="Times New Roman" w:hAnsi="Arial" w:cs="Arial"/>
          <w:b/>
          <w:bCs/>
          <w:color w:val="121212"/>
          <w:sz w:val="24"/>
          <w:szCs w:val="24"/>
          <w:lang w:eastAsia="en-GB"/>
        </w:rPr>
        <w:t xml:space="preserve"> of </w:t>
      </w:r>
      <w:r w:rsidR="009B5FCF" w:rsidRPr="000C1C8E">
        <w:rPr>
          <w:rFonts w:ascii="Arial" w:eastAsia="Times New Roman" w:hAnsi="Arial" w:cs="Arial"/>
          <w:b/>
          <w:bCs/>
          <w:color w:val="121212"/>
          <w:sz w:val="24"/>
          <w:szCs w:val="24"/>
          <w:lang w:eastAsia="en-GB"/>
        </w:rPr>
        <w:t>I</w:t>
      </w:r>
      <w:r w:rsidR="00C32949" w:rsidRPr="000C1C8E">
        <w:rPr>
          <w:rFonts w:ascii="Arial" w:eastAsia="Times New Roman" w:hAnsi="Arial" w:cs="Arial"/>
          <w:b/>
          <w:bCs/>
          <w:color w:val="121212"/>
          <w:sz w:val="24"/>
          <w:szCs w:val="24"/>
          <w:lang w:eastAsia="en-GB"/>
        </w:rPr>
        <w:t>nterest</w:t>
      </w:r>
      <w:r w:rsidR="009B5FCF" w:rsidRPr="000C1C8E">
        <w:rPr>
          <w:rFonts w:ascii="Arial" w:eastAsia="Times New Roman" w:hAnsi="Arial" w:cs="Arial"/>
          <w:b/>
          <w:bCs/>
          <w:color w:val="121212"/>
          <w:sz w:val="24"/>
          <w:szCs w:val="24"/>
          <w:lang w:eastAsia="en-GB"/>
        </w:rPr>
        <w:t xml:space="preserve"> </w:t>
      </w:r>
      <w:r w:rsidR="00532008">
        <w:rPr>
          <w:rFonts w:ascii="Arial" w:eastAsia="Times New Roman" w:hAnsi="Arial" w:cs="Arial"/>
          <w:b/>
          <w:bCs/>
          <w:color w:val="121212"/>
          <w:sz w:val="24"/>
          <w:szCs w:val="24"/>
          <w:lang w:eastAsia="en-GB"/>
        </w:rPr>
        <w:t xml:space="preserve">&amp; Confidentiality </w:t>
      </w:r>
      <w:r w:rsidR="009B5FCF" w:rsidRPr="000C1C8E">
        <w:rPr>
          <w:rFonts w:ascii="Arial" w:eastAsia="Times New Roman" w:hAnsi="Arial" w:cs="Arial"/>
          <w:b/>
          <w:bCs/>
          <w:color w:val="121212"/>
          <w:sz w:val="24"/>
          <w:szCs w:val="24"/>
          <w:lang w:eastAsia="en-GB"/>
        </w:rPr>
        <w:t>Policy</w:t>
      </w:r>
    </w:p>
    <w:p w14:paraId="530D2372" w14:textId="77777777" w:rsidR="00C9397C" w:rsidRPr="000C1C8E" w:rsidRDefault="009B5FCF" w:rsidP="009B5FCF">
      <w:pPr>
        <w:spacing w:before="100" w:beforeAutospacing="1" w:after="100" w:afterAutospacing="1" w:line="240" w:lineRule="auto"/>
        <w:outlineLvl w:val="1"/>
        <w:rPr>
          <w:rFonts w:ascii="Arial" w:eastAsia="Times New Roman" w:hAnsi="Arial" w:cs="Arial"/>
          <w:b/>
          <w:sz w:val="24"/>
          <w:szCs w:val="24"/>
          <w:lang w:eastAsia="en-GB"/>
        </w:rPr>
      </w:pPr>
      <w:r w:rsidRPr="000C1C8E">
        <w:rPr>
          <w:rFonts w:ascii="Arial" w:eastAsia="Times New Roman" w:hAnsi="Arial" w:cs="Arial"/>
          <w:b/>
          <w:sz w:val="24"/>
          <w:szCs w:val="24"/>
          <w:lang w:eastAsia="en-GB"/>
        </w:rPr>
        <w:t>1</w:t>
      </w:r>
      <w:r w:rsidR="00C9397C" w:rsidRPr="000C1C8E">
        <w:rPr>
          <w:rFonts w:ascii="Arial" w:eastAsia="Times New Roman" w:hAnsi="Arial" w:cs="Arial"/>
          <w:b/>
          <w:sz w:val="24"/>
          <w:szCs w:val="24"/>
          <w:lang w:eastAsia="en-GB"/>
        </w:rPr>
        <w:t>. General</w:t>
      </w:r>
    </w:p>
    <w:p w14:paraId="5A80E324" w14:textId="1B96599A" w:rsidR="000315DA" w:rsidRPr="000315DA" w:rsidRDefault="00C9397C" w:rsidP="00C9397C">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This policy relates to Bowel Research UK Grants </w:t>
      </w:r>
      <w:r w:rsidRPr="00C9397C">
        <w:rPr>
          <w:rFonts w:ascii="Arial" w:eastAsia="Times New Roman" w:hAnsi="Arial" w:cs="Arial"/>
          <w:sz w:val="24"/>
          <w:szCs w:val="24"/>
          <w:lang w:eastAsia="en-GB"/>
        </w:rPr>
        <w:t>Committee, its Chair and other members</w:t>
      </w:r>
      <w:r w:rsidR="00532008">
        <w:rPr>
          <w:rFonts w:ascii="Arial" w:eastAsia="Times New Roman" w:hAnsi="Arial" w:cs="Arial"/>
          <w:sz w:val="24"/>
          <w:szCs w:val="24"/>
          <w:lang w:eastAsia="en-GB"/>
        </w:rPr>
        <w:t xml:space="preserve"> and the Peer Reviewers</w:t>
      </w:r>
      <w:r w:rsidRPr="00C9397C">
        <w:rPr>
          <w:rFonts w:ascii="Arial" w:eastAsia="Times New Roman" w:hAnsi="Arial" w:cs="Arial"/>
          <w:sz w:val="24"/>
          <w:szCs w:val="24"/>
          <w:lang w:eastAsia="en-GB"/>
        </w:rPr>
        <w:t>.</w:t>
      </w:r>
      <w:r w:rsidR="00AC6AE5" w:rsidRPr="000315DA">
        <w:rPr>
          <w:rFonts w:ascii="Arial" w:eastAsia="Times New Roman" w:hAnsi="Arial" w:cs="Arial"/>
          <w:sz w:val="24"/>
          <w:szCs w:val="24"/>
          <w:lang w:eastAsia="en-GB"/>
        </w:rPr>
        <w:t xml:space="preserve"> </w:t>
      </w:r>
    </w:p>
    <w:p w14:paraId="3A15B05E" w14:textId="7F399D48" w:rsidR="00C9397C" w:rsidRPr="00C9397C" w:rsidRDefault="000315DA" w:rsidP="00C9397C">
      <w:pPr>
        <w:spacing w:before="100" w:beforeAutospacing="1" w:after="100" w:afterAutospacing="1" w:line="240" w:lineRule="auto"/>
        <w:rPr>
          <w:rFonts w:ascii="Arial" w:eastAsia="Times New Roman" w:hAnsi="Arial" w:cs="Arial"/>
          <w:sz w:val="24"/>
          <w:szCs w:val="24"/>
          <w:lang w:eastAsia="en-GB"/>
        </w:rPr>
      </w:pPr>
      <w:r w:rsidRPr="000315DA">
        <w:rPr>
          <w:rFonts w:ascii="Arial" w:eastAsia="Times New Roman" w:hAnsi="Arial" w:cs="Arial"/>
          <w:sz w:val="24"/>
          <w:szCs w:val="24"/>
          <w:lang w:eastAsia="en-GB"/>
        </w:rPr>
        <w:t xml:space="preserve">b. </w:t>
      </w:r>
      <w:r w:rsidR="00AC6AE5" w:rsidRPr="000315DA">
        <w:rPr>
          <w:rFonts w:ascii="Arial" w:eastAsia="Times New Roman" w:hAnsi="Arial" w:cs="Arial"/>
          <w:sz w:val="24"/>
          <w:szCs w:val="24"/>
          <w:lang w:eastAsia="en-GB"/>
        </w:rPr>
        <w:t xml:space="preserve">The term "conflict of interest" is defined as any </w:t>
      </w:r>
      <w:r w:rsidR="00AB4F85">
        <w:rPr>
          <w:rFonts w:ascii="Arial" w:eastAsia="Times New Roman" w:hAnsi="Arial" w:cs="Arial"/>
          <w:sz w:val="24"/>
          <w:szCs w:val="24"/>
          <w:lang w:eastAsia="en-GB"/>
        </w:rPr>
        <w:t xml:space="preserve">research, </w:t>
      </w:r>
      <w:r w:rsidR="00AC6AE5" w:rsidRPr="000315DA">
        <w:rPr>
          <w:rFonts w:ascii="Arial" w:eastAsia="Times New Roman" w:hAnsi="Arial" w:cs="Arial"/>
          <w:sz w:val="24"/>
          <w:szCs w:val="24"/>
          <w:lang w:eastAsia="en-GB"/>
        </w:rPr>
        <w:t>financial (e.g. compensation in addition to regular salary support)</w:t>
      </w:r>
      <w:r w:rsidR="00624BBE">
        <w:rPr>
          <w:rFonts w:ascii="Arial" w:eastAsia="Times New Roman" w:hAnsi="Arial" w:cs="Arial"/>
          <w:sz w:val="24"/>
          <w:szCs w:val="24"/>
          <w:lang w:eastAsia="en-GB"/>
        </w:rPr>
        <w:t>,</w:t>
      </w:r>
      <w:r w:rsidR="00AC6AE5" w:rsidRPr="000315DA">
        <w:rPr>
          <w:rFonts w:ascii="Arial" w:eastAsia="Times New Roman" w:hAnsi="Arial" w:cs="Arial"/>
          <w:sz w:val="24"/>
          <w:szCs w:val="24"/>
          <w:lang w:eastAsia="en-GB"/>
        </w:rPr>
        <w:t xml:space="preserve"> </w:t>
      </w:r>
      <w:r w:rsidR="00624BBE">
        <w:rPr>
          <w:rFonts w:ascii="Arial" w:eastAsia="Times New Roman" w:hAnsi="Arial" w:cs="Arial"/>
          <w:sz w:val="24"/>
          <w:szCs w:val="24"/>
          <w:lang w:eastAsia="en-GB"/>
        </w:rPr>
        <w:t xml:space="preserve">other appointment </w:t>
      </w:r>
      <w:r w:rsidR="00AC6AE5" w:rsidRPr="000315DA">
        <w:rPr>
          <w:rFonts w:ascii="Arial" w:eastAsia="Times New Roman" w:hAnsi="Arial" w:cs="Arial"/>
          <w:sz w:val="24"/>
          <w:szCs w:val="24"/>
          <w:lang w:eastAsia="en-GB"/>
        </w:rPr>
        <w:t xml:space="preserve">or </w:t>
      </w:r>
      <w:r w:rsidR="00624BBE">
        <w:rPr>
          <w:rFonts w:ascii="Arial" w:eastAsia="Times New Roman" w:hAnsi="Arial" w:cs="Arial"/>
          <w:sz w:val="24"/>
          <w:szCs w:val="24"/>
          <w:lang w:eastAsia="en-GB"/>
        </w:rPr>
        <w:t xml:space="preserve">any </w:t>
      </w:r>
      <w:r w:rsidR="00AC6AE5" w:rsidRPr="000315DA">
        <w:rPr>
          <w:rFonts w:ascii="Arial" w:eastAsia="Times New Roman" w:hAnsi="Arial" w:cs="Arial"/>
          <w:sz w:val="24"/>
          <w:szCs w:val="24"/>
          <w:lang w:eastAsia="en-GB"/>
        </w:rPr>
        <w:t xml:space="preserve">other interest that conflicts with the service of </w:t>
      </w:r>
      <w:r>
        <w:rPr>
          <w:rFonts w:ascii="Arial" w:eastAsia="Times New Roman" w:hAnsi="Arial" w:cs="Arial"/>
          <w:sz w:val="24"/>
          <w:szCs w:val="24"/>
          <w:lang w:eastAsia="en-GB"/>
        </w:rPr>
        <w:t xml:space="preserve">an </w:t>
      </w:r>
      <w:r w:rsidR="00AC6AE5" w:rsidRPr="000315DA">
        <w:rPr>
          <w:rFonts w:ascii="Arial" w:eastAsia="Times New Roman" w:hAnsi="Arial" w:cs="Arial"/>
          <w:sz w:val="24"/>
          <w:szCs w:val="24"/>
          <w:lang w:eastAsia="en-GB"/>
        </w:rPr>
        <w:t>individual because it could significantly impair the individual's objectivity or could create an unfair competitive advantage for any person or organi</w:t>
      </w:r>
      <w:r>
        <w:rPr>
          <w:rFonts w:ascii="Arial" w:eastAsia="Times New Roman" w:hAnsi="Arial" w:cs="Arial"/>
          <w:sz w:val="24"/>
          <w:szCs w:val="24"/>
          <w:lang w:eastAsia="en-GB"/>
        </w:rPr>
        <w:t>s</w:t>
      </w:r>
      <w:r w:rsidR="00AC6AE5" w:rsidRPr="000315DA">
        <w:rPr>
          <w:rFonts w:ascii="Arial" w:eastAsia="Times New Roman" w:hAnsi="Arial" w:cs="Arial"/>
          <w:sz w:val="24"/>
          <w:szCs w:val="24"/>
          <w:lang w:eastAsia="en-GB"/>
        </w:rPr>
        <w:t>ation.</w:t>
      </w:r>
    </w:p>
    <w:p w14:paraId="6D1BEBD3" w14:textId="7DB15C42" w:rsidR="00C9397C" w:rsidRDefault="00C9397C" w:rsidP="00C9397C">
      <w:pPr>
        <w:spacing w:before="100" w:beforeAutospacing="1" w:after="100" w:afterAutospacing="1" w:line="240" w:lineRule="auto"/>
        <w:rPr>
          <w:rFonts w:ascii="Arial" w:eastAsia="Times New Roman" w:hAnsi="Arial" w:cs="Arial"/>
          <w:sz w:val="24"/>
          <w:szCs w:val="24"/>
          <w:lang w:eastAsia="en-GB"/>
        </w:rPr>
      </w:pPr>
      <w:r w:rsidRPr="00C9397C">
        <w:rPr>
          <w:rFonts w:ascii="Arial" w:eastAsia="Times New Roman" w:hAnsi="Arial" w:cs="Arial"/>
          <w:sz w:val="24"/>
          <w:szCs w:val="24"/>
          <w:lang w:eastAsia="en-GB"/>
        </w:rPr>
        <w:t xml:space="preserve">b. The purpose of this document is to </w:t>
      </w:r>
      <w:r w:rsidR="00F70C2F">
        <w:rPr>
          <w:rFonts w:ascii="Arial" w:eastAsia="Times New Roman" w:hAnsi="Arial" w:cs="Arial"/>
          <w:sz w:val="24"/>
          <w:szCs w:val="24"/>
          <w:lang w:eastAsia="en-GB"/>
        </w:rPr>
        <w:t xml:space="preserve">ensure that </w:t>
      </w:r>
      <w:r w:rsidRPr="00C9397C">
        <w:rPr>
          <w:rFonts w:ascii="Arial" w:eastAsia="Times New Roman" w:hAnsi="Arial" w:cs="Arial"/>
          <w:sz w:val="24"/>
          <w:szCs w:val="24"/>
          <w:lang w:eastAsia="en-GB"/>
        </w:rPr>
        <w:t xml:space="preserve">conflicts of interest </w:t>
      </w:r>
      <w:r w:rsidR="00F70C2F">
        <w:rPr>
          <w:rFonts w:ascii="Arial" w:eastAsia="Times New Roman" w:hAnsi="Arial" w:cs="Arial"/>
          <w:sz w:val="24"/>
          <w:szCs w:val="24"/>
          <w:lang w:eastAsia="en-GB"/>
        </w:rPr>
        <w:t>are properly managed</w:t>
      </w:r>
      <w:r w:rsidR="00F70C2F" w:rsidRPr="00C9397C">
        <w:rPr>
          <w:rFonts w:ascii="Arial" w:eastAsia="Times New Roman" w:hAnsi="Arial" w:cs="Arial"/>
          <w:sz w:val="24"/>
          <w:szCs w:val="24"/>
          <w:lang w:eastAsia="en-GB"/>
        </w:rPr>
        <w:t xml:space="preserve"> </w:t>
      </w:r>
      <w:r w:rsidRPr="00C9397C">
        <w:rPr>
          <w:rFonts w:ascii="Arial" w:eastAsia="Times New Roman" w:hAnsi="Arial" w:cs="Arial"/>
          <w:sz w:val="24"/>
          <w:szCs w:val="24"/>
          <w:lang w:eastAsia="en-GB"/>
        </w:rPr>
        <w:t xml:space="preserve">and to protect the </w:t>
      </w:r>
      <w:r>
        <w:rPr>
          <w:rFonts w:ascii="Arial" w:eastAsia="Times New Roman" w:hAnsi="Arial" w:cs="Arial"/>
          <w:sz w:val="24"/>
          <w:szCs w:val="24"/>
          <w:lang w:eastAsia="en-GB"/>
        </w:rPr>
        <w:t xml:space="preserve">charity </w:t>
      </w:r>
      <w:r w:rsidRPr="00C9397C">
        <w:rPr>
          <w:rFonts w:ascii="Arial" w:eastAsia="Times New Roman" w:hAnsi="Arial" w:cs="Arial"/>
          <w:sz w:val="24"/>
          <w:szCs w:val="24"/>
          <w:lang w:eastAsia="en-GB"/>
        </w:rPr>
        <w:t xml:space="preserve">and those who work for it from any perception, real or otherwise, that the external interests and affiliations of its </w:t>
      </w:r>
      <w:r>
        <w:rPr>
          <w:rFonts w:ascii="Arial" w:eastAsia="Times New Roman" w:hAnsi="Arial" w:cs="Arial"/>
          <w:sz w:val="24"/>
          <w:szCs w:val="24"/>
          <w:lang w:eastAsia="en-GB"/>
        </w:rPr>
        <w:t xml:space="preserve">Grants </w:t>
      </w:r>
      <w:r w:rsidRPr="00C9397C">
        <w:rPr>
          <w:rFonts w:ascii="Arial" w:eastAsia="Times New Roman" w:hAnsi="Arial" w:cs="Arial"/>
          <w:sz w:val="24"/>
          <w:szCs w:val="24"/>
          <w:lang w:eastAsia="en-GB"/>
        </w:rPr>
        <w:t>Committee members might interfere with their ability to work towards the furtherance of the charity’s objectives.</w:t>
      </w:r>
    </w:p>
    <w:p w14:paraId="6332EA26" w14:textId="6590B300" w:rsidR="007C3188" w:rsidRPr="00C32949" w:rsidRDefault="007C3188" w:rsidP="007C3188">
      <w:pPr>
        <w:shd w:val="clear" w:color="auto" w:fill="FFFFFF"/>
        <w:spacing w:after="180" w:line="240" w:lineRule="auto"/>
        <w:rPr>
          <w:rFonts w:ascii="Helvetica" w:eastAsia="Times New Roman" w:hAnsi="Helvetica" w:cs="Helvetica"/>
          <w:color w:val="5F5E5E"/>
          <w:sz w:val="24"/>
          <w:szCs w:val="24"/>
          <w:lang w:eastAsia="en-GB"/>
        </w:rPr>
      </w:pPr>
      <w:r>
        <w:rPr>
          <w:rFonts w:ascii="Arial" w:eastAsia="Times New Roman" w:hAnsi="Arial" w:cs="Arial"/>
          <w:sz w:val="24"/>
          <w:szCs w:val="24"/>
          <w:lang w:eastAsia="en-GB"/>
        </w:rPr>
        <w:t xml:space="preserve">c. </w:t>
      </w:r>
      <w:r w:rsidRPr="00C32949">
        <w:rPr>
          <w:rFonts w:ascii="Arial" w:eastAsia="Times New Roman" w:hAnsi="Arial" w:cs="Arial"/>
          <w:sz w:val="24"/>
          <w:szCs w:val="24"/>
          <w:lang w:eastAsia="en-GB"/>
        </w:rPr>
        <w:t>This policy is based on the standard conflict of interest policy of the Association of Medical Research Charities (AMRC)</w:t>
      </w:r>
      <w:r w:rsidR="00F52663">
        <w:rPr>
          <w:rFonts w:ascii="Arial" w:eastAsia="Times New Roman" w:hAnsi="Arial" w:cs="Arial"/>
          <w:sz w:val="24"/>
          <w:szCs w:val="24"/>
          <w:lang w:eastAsia="en-GB"/>
        </w:rPr>
        <w:t xml:space="preserve"> of which the charity is a member</w:t>
      </w:r>
      <w:r w:rsidRPr="00C32949">
        <w:rPr>
          <w:rFonts w:ascii="Arial" w:eastAsia="Times New Roman" w:hAnsi="Arial" w:cs="Arial"/>
          <w:sz w:val="24"/>
          <w:szCs w:val="24"/>
          <w:lang w:eastAsia="en-GB"/>
        </w:rPr>
        <w:t>.</w:t>
      </w:r>
    </w:p>
    <w:p w14:paraId="334D8E3F" w14:textId="77777777" w:rsidR="00C9397C" w:rsidRPr="000C1C8E" w:rsidRDefault="00C9397C" w:rsidP="00C9397C">
      <w:pPr>
        <w:spacing w:before="100" w:beforeAutospacing="1" w:after="100" w:afterAutospacing="1" w:line="240" w:lineRule="auto"/>
        <w:outlineLvl w:val="1"/>
        <w:rPr>
          <w:rFonts w:ascii="Arial" w:eastAsia="Times New Roman" w:hAnsi="Arial" w:cs="Arial"/>
          <w:b/>
          <w:sz w:val="24"/>
          <w:szCs w:val="24"/>
          <w:lang w:eastAsia="en-GB"/>
        </w:rPr>
      </w:pPr>
      <w:r w:rsidRPr="000C1C8E">
        <w:rPr>
          <w:rFonts w:ascii="Arial" w:eastAsia="Times New Roman" w:hAnsi="Arial" w:cs="Arial"/>
          <w:b/>
          <w:sz w:val="24"/>
          <w:szCs w:val="24"/>
          <w:lang w:eastAsia="en-GB"/>
        </w:rPr>
        <w:t>2. Declaration of interests</w:t>
      </w:r>
    </w:p>
    <w:p w14:paraId="4156C394" w14:textId="30843263" w:rsidR="00C9397C" w:rsidRDefault="00C9397C" w:rsidP="00C9397C">
      <w:pPr>
        <w:spacing w:before="100" w:beforeAutospacing="1" w:after="100" w:afterAutospacing="1" w:line="240" w:lineRule="auto"/>
        <w:rPr>
          <w:rFonts w:ascii="Arial" w:eastAsia="Times New Roman" w:hAnsi="Arial" w:cs="Arial"/>
          <w:sz w:val="24"/>
          <w:szCs w:val="24"/>
          <w:lang w:eastAsia="en-GB"/>
        </w:rPr>
      </w:pPr>
      <w:r w:rsidRPr="00C9397C">
        <w:rPr>
          <w:rFonts w:ascii="Arial" w:eastAsia="Times New Roman" w:hAnsi="Arial" w:cs="Arial"/>
          <w:sz w:val="24"/>
          <w:szCs w:val="24"/>
          <w:lang w:eastAsia="en-GB"/>
        </w:rPr>
        <w:t xml:space="preserve">a. Any </w:t>
      </w:r>
      <w:r w:rsidR="001F2711">
        <w:rPr>
          <w:rFonts w:ascii="Arial" w:eastAsia="Times New Roman" w:hAnsi="Arial" w:cs="Arial"/>
          <w:sz w:val="24"/>
          <w:szCs w:val="24"/>
          <w:lang w:eastAsia="en-GB"/>
        </w:rPr>
        <w:t>individual</w:t>
      </w:r>
      <w:r w:rsidRPr="00C9397C">
        <w:rPr>
          <w:rFonts w:ascii="Arial" w:eastAsia="Times New Roman" w:hAnsi="Arial" w:cs="Arial"/>
          <w:sz w:val="24"/>
          <w:szCs w:val="24"/>
          <w:lang w:eastAsia="en-GB"/>
        </w:rPr>
        <w:t xml:space="preserve"> covered by this policy, as defined in paragraph 1a, must declare any disclosable external interest on their appointment to the</w:t>
      </w:r>
      <w:r>
        <w:rPr>
          <w:rFonts w:ascii="Arial" w:eastAsia="Times New Roman" w:hAnsi="Arial" w:cs="Arial"/>
          <w:sz w:val="24"/>
          <w:szCs w:val="24"/>
          <w:lang w:eastAsia="en-GB"/>
        </w:rPr>
        <w:t xml:space="preserve"> charity</w:t>
      </w:r>
      <w:r w:rsidR="00EE145C">
        <w:rPr>
          <w:rFonts w:ascii="Arial" w:eastAsia="Times New Roman" w:hAnsi="Arial" w:cs="Arial"/>
          <w:sz w:val="24"/>
          <w:szCs w:val="24"/>
          <w:lang w:eastAsia="en-GB"/>
        </w:rPr>
        <w:t xml:space="preserve">. They must also </w:t>
      </w:r>
      <w:r w:rsidRPr="00C9397C">
        <w:rPr>
          <w:rFonts w:ascii="Arial" w:eastAsia="Times New Roman" w:hAnsi="Arial" w:cs="Arial"/>
          <w:sz w:val="24"/>
          <w:szCs w:val="24"/>
          <w:lang w:eastAsia="en-GB"/>
        </w:rPr>
        <w:t xml:space="preserve">declare </w:t>
      </w:r>
      <w:r w:rsidR="00624BBE">
        <w:rPr>
          <w:rFonts w:ascii="Arial" w:eastAsia="Times New Roman" w:hAnsi="Arial" w:cs="Arial"/>
          <w:sz w:val="24"/>
          <w:szCs w:val="24"/>
          <w:lang w:eastAsia="en-GB"/>
        </w:rPr>
        <w:t xml:space="preserve">any further </w:t>
      </w:r>
      <w:r w:rsidRPr="00C9397C">
        <w:rPr>
          <w:rFonts w:ascii="Arial" w:eastAsia="Times New Roman" w:hAnsi="Arial" w:cs="Arial"/>
          <w:sz w:val="24"/>
          <w:szCs w:val="24"/>
          <w:lang w:eastAsia="en-GB"/>
        </w:rPr>
        <w:t xml:space="preserve">interest </w:t>
      </w:r>
      <w:r w:rsidR="00624BBE">
        <w:rPr>
          <w:rFonts w:ascii="Arial" w:eastAsia="Times New Roman" w:hAnsi="Arial" w:cs="Arial"/>
          <w:sz w:val="24"/>
          <w:szCs w:val="24"/>
          <w:lang w:eastAsia="en-GB"/>
        </w:rPr>
        <w:t xml:space="preserve">preferably before but certainly </w:t>
      </w:r>
      <w:r w:rsidRPr="00C9397C">
        <w:rPr>
          <w:rFonts w:ascii="Arial" w:eastAsia="Times New Roman" w:hAnsi="Arial" w:cs="Arial"/>
          <w:sz w:val="24"/>
          <w:szCs w:val="24"/>
          <w:lang w:eastAsia="en-GB"/>
        </w:rPr>
        <w:t xml:space="preserve">at the beginning of every </w:t>
      </w:r>
      <w:r>
        <w:rPr>
          <w:rFonts w:ascii="Arial" w:eastAsia="Times New Roman" w:hAnsi="Arial" w:cs="Arial"/>
          <w:sz w:val="24"/>
          <w:szCs w:val="24"/>
          <w:lang w:eastAsia="en-GB"/>
        </w:rPr>
        <w:t xml:space="preserve">Grants </w:t>
      </w:r>
      <w:r w:rsidRPr="00C9397C">
        <w:rPr>
          <w:rFonts w:ascii="Arial" w:eastAsia="Times New Roman" w:hAnsi="Arial" w:cs="Arial"/>
          <w:sz w:val="24"/>
          <w:szCs w:val="24"/>
          <w:lang w:eastAsia="en-GB"/>
        </w:rPr>
        <w:t>Committee meeting</w:t>
      </w:r>
      <w:r w:rsidR="00F70C2F">
        <w:rPr>
          <w:rFonts w:ascii="Arial" w:eastAsia="Times New Roman" w:hAnsi="Arial" w:cs="Arial"/>
          <w:sz w:val="24"/>
          <w:szCs w:val="24"/>
          <w:lang w:eastAsia="en-GB"/>
        </w:rPr>
        <w:t xml:space="preserve"> or discussion item</w:t>
      </w:r>
      <w:r w:rsidR="0096215D">
        <w:rPr>
          <w:rFonts w:ascii="Arial" w:eastAsia="Times New Roman" w:hAnsi="Arial" w:cs="Arial"/>
          <w:sz w:val="24"/>
          <w:szCs w:val="24"/>
          <w:lang w:eastAsia="en-GB"/>
        </w:rPr>
        <w:t xml:space="preserve">. A </w:t>
      </w:r>
      <w:r w:rsidR="0096215D" w:rsidRPr="0096215D">
        <w:rPr>
          <w:rFonts w:ascii="Arial" w:eastAsia="Times New Roman" w:hAnsi="Arial" w:cs="Arial"/>
          <w:sz w:val="24"/>
          <w:szCs w:val="24"/>
          <w:lang w:eastAsia="en-GB"/>
        </w:rPr>
        <w:t xml:space="preserve">Declaration of Interests form must be updated </w:t>
      </w:r>
      <w:r w:rsidR="0018639F">
        <w:rPr>
          <w:rFonts w:ascii="Arial" w:eastAsia="Times New Roman" w:hAnsi="Arial" w:cs="Arial"/>
          <w:sz w:val="24"/>
          <w:szCs w:val="24"/>
          <w:lang w:eastAsia="en-GB"/>
        </w:rPr>
        <w:t xml:space="preserve">by the Chair </w:t>
      </w:r>
      <w:r w:rsidR="00F70C2F">
        <w:rPr>
          <w:rFonts w:ascii="Arial" w:eastAsia="Times New Roman" w:hAnsi="Arial" w:cs="Arial"/>
          <w:sz w:val="24"/>
          <w:szCs w:val="24"/>
          <w:lang w:eastAsia="en-GB"/>
        </w:rPr>
        <w:t xml:space="preserve">of the Grants Committee </w:t>
      </w:r>
      <w:r w:rsidR="0096215D" w:rsidRPr="0096215D">
        <w:rPr>
          <w:rFonts w:ascii="Arial" w:eastAsia="Times New Roman" w:hAnsi="Arial" w:cs="Arial"/>
          <w:sz w:val="24"/>
          <w:szCs w:val="24"/>
          <w:lang w:eastAsia="en-GB"/>
        </w:rPr>
        <w:t xml:space="preserve">once a year and </w:t>
      </w:r>
      <w:r w:rsidR="00F70C2F">
        <w:rPr>
          <w:rFonts w:ascii="Arial" w:eastAsia="Times New Roman" w:hAnsi="Arial" w:cs="Arial"/>
          <w:sz w:val="24"/>
          <w:szCs w:val="24"/>
          <w:lang w:eastAsia="en-GB"/>
        </w:rPr>
        <w:t xml:space="preserve">this </w:t>
      </w:r>
      <w:r w:rsidRPr="00C9397C">
        <w:rPr>
          <w:rFonts w:ascii="Arial" w:eastAsia="Times New Roman" w:hAnsi="Arial" w:cs="Arial"/>
          <w:sz w:val="24"/>
          <w:szCs w:val="24"/>
          <w:lang w:eastAsia="en-GB"/>
        </w:rPr>
        <w:t>register will be kept by the charity. </w:t>
      </w:r>
      <w:r w:rsidR="00F70C2F">
        <w:rPr>
          <w:rFonts w:ascii="Arial" w:eastAsia="Times New Roman" w:hAnsi="Arial" w:cs="Arial"/>
          <w:sz w:val="24"/>
          <w:szCs w:val="24"/>
          <w:lang w:eastAsia="en-GB"/>
        </w:rPr>
        <w:t>The Director of Research &amp; PPI will be responsible for this process.</w:t>
      </w:r>
    </w:p>
    <w:p w14:paraId="3899E38D" w14:textId="77777777" w:rsidR="00C9397C" w:rsidRDefault="00C9397C" w:rsidP="00C9397C">
      <w:pPr>
        <w:spacing w:before="100" w:beforeAutospacing="1" w:after="100" w:afterAutospacing="1" w:line="240" w:lineRule="auto"/>
        <w:rPr>
          <w:rFonts w:ascii="Arial" w:eastAsia="Times New Roman" w:hAnsi="Arial" w:cs="Arial"/>
          <w:sz w:val="24"/>
          <w:szCs w:val="24"/>
          <w:lang w:eastAsia="en-GB"/>
        </w:rPr>
      </w:pPr>
      <w:r w:rsidRPr="00C9397C">
        <w:rPr>
          <w:rFonts w:ascii="Arial" w:eastAsia="Times New Roman" w:hAnsi="Arial" w:cs="Arial"/>
          <w:sz w:val="24"/>
          <w:szCs w:val="24"/>
          <w:lang w:eastAsia="en-GB"/>
        </w:rPr>
        <w:t>b. Interests which should be disclosed by such individuals include: </w:t>
      </w:r>
    </w:p>
    <w:p w14:paraId="62CFEBA7" w14:textId="77777777" w:rsidR="00EE145C" w:rsidRDefault="00624BBE" w:rsidP="00EE145C">
      <w:pPr>
        <w:pStyle w:val="ListParagraph"/>
        <w:numPr>
          <w:ilvl w:val="0"/>
          <w:numId w:val="7"/>
        </w:numPr>
        <w:spacing w:before="100" w:beforeAutospacing="1" w:after="100" w:afterAutospacing="1" w:line="240" w:lineRule="auto"/>
        <w:rPr>
          <w:rFonts w:ascii="Arial" w:eastAsia="Times New Roman" w:hAnsi="Arial" w:cs="Arial"/>
          <w:sz w:val="24"/>
          <w:szCs w:val="24"/>
          <w:lang w:eastAsia="en-GB"/>
        </w:rPr>
      </w:pPr>
      <w:r w:rsidRPr="00EE145C">
        <w:rPr>
          <w:rFonts w:ascii="Arial" w:eastAsia="Times New Roman" w:hAnsi="Arial" w:cs="Arial"/>
          <w:sz w:val="24"/>
          <w:szCs w:val="24"/>
          <w:lang w:eastAsia="en-GB"/>
        </w:rPr>
        <w:t>Participant in a research project that is being considered by the charity</w:t>
      </w:r>
    </w:p>
    <w:p w14:paraId="2DDDCCB5" w14:textId="3B30E612" w:rsidR="00532008" w:rsidRPr="00EE145C" w:rsidRDefault="00C9397C" w:rsidP="00EE145C">
      <w:pPr>
        <w:pStyle w:val="ListParagraph"/>
        <w:numPr>
          <w:ilvl w:val="0"/>
          <w:numId w:val="7"/>
        </w:numPr>
        <w:spacing w:before="100" w:beforeAutospacing="1" w:after="100" w:afterAutospacing="1" w:line="240" w:lineRule="auto"/>
        <w:rPr>
          <w:rFonts w:ascii="Arial" w:eastAsia="Times New Roman" w:hAnsi="Arial" w:cs="Arial"/>
          <w:sz w:val="24"/>
          <w:szCs w:val="24"/>
          <w:lang w:eastAsia="en-GB"/>
        </w:rPr>
      </w:pPr>
      <w:r w:rsidRPr="00EE145C">
        <w:rPr>
          <w:rFonts w:ascii="Arial" w:eastAsia="Times New Roman" w:hAnsi="Arial" w:cs="Arial"/>
          <w:sz w:val="24"/>
          <w:szCs w:val="24"/>
          <w:lang w:eastAsia="en-GB"/>
        </w:rPr>
        <w:t>Consultancies and other external appointments (paid and unpaid), together with details of any remuneration or other benefits arising from the</w:t>
      </w:r>
      <w:r w:rsidR="00F70C2F" w:rsidRPr="00EE145C">
        <w:rPr>
          <w:rFonts w:ascii="Arial" w:eastAsia="Times New Roman" w:hAnsi="Arial" w:cs="Arial"/>
          <w:sz w:val="24"/>
          <w:szCs w:val="24"/>
          <w:lang w:eastAsia="en-GB"/>
        </w:rPr>
        <w:t xml:space="preserve"> projects</w:t>
      </w:r>
      <w:r w:rsidR="00EE145C">
        <w:rPr>
          <w:rFonts w:ascii="Arial" w:eastAsia="Times New Roman" w:hAnsi="Arial" w:cs="Arial"/>
          <w:sz w:val="24"/>
          <w:szCs w:val="24"/>
          <w:lang w:eastAsia="en-GB"/>
        </w:rPr>
        <w:t xml:space="preserve"> being considered</w:t>
      </w:r>
      <w:r w:rsidRPr="00EE145C">
        <w:rPr>
          <w:rFonts w:ascii="Arial" w:eastAsia="Times New Roman" w:hAnsi="Arial" w:cs="Arial"/>
          <w:sz w:val="24"/>
          <w:szCs w:val="24"/>
          <w:lang w:eastAsia="en-GB"/>
        </w:rPr>
        <w:t>.</w:t>
      </w:r>
      <w:r w:rsidR="00F70C2F" w:rsidRPr="00EE145C" w:rsidDel="00F70C2F">
        <w:rPr>
          <w:rFonts w:ascii="Arial" w:eastAsia="Times New Roman" w:hAnsi="Arial" w:cs="Arial"/>
          <w:sz w:val="24"/>
          <w:szCs w:val="24"/>
          <w:lang w:eastAsia="en-GB"/>
        </w:rPr>
        <w:t> </w:t>
      </w:r>
    </w:p>
    <w:p w14:paraId="3E855A03" w14:textId="010344C4" w:rsidR="00C9397C" w:rsidRPr="00C9397C" w:rsidRDefault="00C9397C" w:rsidP="00C9397C">
      <w:pPr>
        <w:spacing w:before="100" w:beforeAutospacing="1" w:after="100" w:afterAutospacing="1" w:line="240" w:lineRule="auto"/>
        <w:rPr>
          <w:rFonts w:ascii="Arial" w:eastAsia="Times New Roman" w:hAnsi="Arial" w:cs="Arial"/>
          <w:sz w:val="24"/>
          <w:szCs w:val="24"/>
          <w:lang w:eastAsia="en-GB"/>
        </w:rPr>
      </w:pPr>
      <w:r w:rsidRPr="00C9397C">
        <w:rPr>
          <w:rFonts w:ascii="Arial" w:eastAsia="Times New Roman" w:hAnsi="Arial" w:cs="Arial"/>
          <w:sz w:val="24"/>
          <w:szCs w:val="24"/>
          <w:lang w:eastAsia="en-GB"/>
        </w:rPr>
        <w:t xml:space="preserve">c. </w:t>
      </w:r>
      <w:r>
        <w:rPr>
          <w:rFonts w:ascii="Arial" w:eastAsia="Times New Roman" w:hAnsi="Arial" w:cs="Arial"/>
          <w:sz w:val="24"/>
          <w:szCs w:val="24"/>
          <w:lang w:eastAsia="en-GB"/>
        </w:rPr>
        <w:t>Grant</w:t>
      </w:r>
      <w:r w:rsidR="004A5771">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Pr="00C9397C">
        <w:rPr>
          <w:rFonts w:ascii="Arial" w:eastAsia="Times New Roman" w:hAnsi="Arial" w:cs="Arial"/>
          <w:sz w:val="24"/>
          <w:szCs w:val="24"/>
          <w:lang w:eastAsia="en-GB"/>
        </w:rPr>
        <w:t xml:space="preserve">Committee members should also adhere to the spirit of this document and declare any other interests which they feel may be a source of conflict, or which might be perceived to conflict, with the interests of the charity. This includes interests held by </w:t>
      </w:r>
      <w:r w:rsidR="00F70C2F">
        <w:rPr>
          <w:rFonts w:ascii="Arial" w:eastAsia="Times New Roman" w:hAnsi="Arial" w:cs="Arial"/>
          <w:sz w:val="24"/>
          <w:szCs w:val="24"/>
          <w:lang w:eastAsia="en-GB"/>
        </w:rPr>
        <w:t xml:space="preserve">or appointments of </w:t>
      </w:r>
      <w:r w:rsidRPr="00C9397C">
        <w:rPr>
          <w:rFonts w:ascii="Arial" w:eastAsia="Times New Roman" w:hAnsi="Arial" w:cs="Arial"/>
          <w:sz w:val="24"/>
          <w:szCs w:val="24"/>
          <w:lang w:eastAsia="en-GB"/>
        </w:rPr>
        <w:t xml:space="preserve">the member’s </w:t>
      </w:r>
      <w:r w:rsidR="00EE145C">
        <w:rPr>
          <w:rFonts w:ascii="Arial" w:eastAsia="Times New Roman" w:hAnsi="Arial" w:cs="Arial"/>
          <w:sz w:val="24"/>
          <w:szCs w:val="24"/>
          <w:lang w:eastAsia="en-GB"/>
        </w:rPr>
        <w:t>partner</w:t>
      </w:r>
      <w:r w:rsidRPr="00C9397C">
        <w:rPr>
          <w:rFonts w:ascii="Arial" w:eastAsia="Times New Roman" w:hAnsi="Arial" w:cs="Arial"/>
          <w:sz w:val="24"/>
          <w:szCs w:val="24"/>
          <w:lang w:eastAsia="en-GB"/>
        </w:rPr>
        <w:t xml:space="preserve"> or children.</w:t>
      </w:r>
    </w:p>
    <w:p w14:paraId="1CDB05AD" w14:textId="77777777" w:rsidR="00C9397C" w:rsidRPr="000C1C8E" w:rsidRDefault="00C9397C" w:rsidP="00C9397C">
      <w:pPr>
        <w:spacing w:before="100" w:beforeAutospacing="1" w:after="100" w:afterAutospacing="1" w:line="240" w:lineRule="auto"/>
        <w:outlineLvl w:val="1"/>
        <w:rPr>
          <w:rFonts w:ascii="Arial" w:eastAsia="Times New Roman" w:hAnsi="Arial" w:cs="Arial"/>
          <w:b/>
          <w:sz w:val="24"/>
          <w:szCs w:val="24"/>
          <w:lang w:eastAsia="en-GB"/>
        </w:rPr>
      </w:pPr>
      <w:r w:rsidRPr="000C1C8E">
        <w:rPr>
          <w:rFonts w:ascii="Arial" w:eastAsia="Times New Roman" w:hAnsi="Arial" w:cs="Arial"/>
          <w:b/>
          <w:sz w:val="24"/>
          <w:szCs w:val="24"/>
          <w:lang w:eastAsia="en-GB"/>
        </w:rPr>
        <w:t>3. Discussion of proposals</w:t>
      </w:r>
    </w:p>
    <w:p w14:paraId="1975767F" w14:textId="7ECA361E" w:rsidR="00C9397C" w:rsidRDefault="00C9397C" w:rsidP="00C9397C">
      <w:pPr>
        <w:spacing w:before="100" w:beforeAutospacing="1" w:after="100" w:afterAutospacing="1" w:line="240" w:lineRule="auto"/>
        <w:rPr>
          <w:rFonts w:ascii="Arial" w:eastAsia="Times New Roman" w:hAnsi="Arial" w:cs="Arial"/>
          <w:sz w:val="24"/>
          <w:szCs w:val="24"/>
          <w:lang w:eastAsia="en-GB"/>
        </w:rPr>
      </w:pPr>
      <w:r w:rsidRPr="00C9397C">
        <w:rPr>
          <w:rFonts w:ascii="Arial" w:eastAsia="Times New Roman" w:hAnsi="Arial" w:cs="Arial"/>
          <w:sz w:val="24"/>
          <w:szCs w:val="24"/>
          <w:lang w:eastAsia="en-GB"/>
        </w:rPr>
        <w:t xml:space="preserve">a. Details of applications, meeting papers and related correspondence, and the names of external referees are strictly confidential and </w:t>
      </w:r>
      <w:r w:rsidR="001968DA">
        <w:rPr>
          <w:rFonts w:ascii="Arial" w:eastAsia="Times New Roman" w:hAnsi="Arial" w:cs="Arial"/>
          <w:sz w:val="24"/>
          <w:szCs w:val="24"/>
          <w:lang w:eastAsia="en-GB"/>
        </w:rPr>
        <w:t xml:space="preserve">must </w:t>
      </w:r>
      <w:r w:rsidRPr="00C9397C">
        <w:rPr>
          <w:rFonts w:ascii="Arial" w:eastAsia="Times New Roman" w:hAnsi="Arial" w:cs="Arial"/>
          <w:sz w:val="24"/>
          <w:szCs w:val="24"/>
          <w:lang w:eastAsia="en-GB"/>
        </w:rPr>
        <w:t xml:space="preserve">not be discussed with </w:t>
      </w:r>
      <w:r w:rsidR="0077688B">
        <w:rPr>
          <w:rFonts w:ascii="Arial" w:eastAsia="Times New Roman" w:hAnsi="Arial" w:cs="Arial"/>
          <w:sz w:val="24"/>
          <w:szCs w:val="24"/>
          <w:lang w:eastAsia="en-GB"/>
        </w:rPr>
        <w:t>individual</w:t>
      </w:r>
      <w:r w:rsidRPr="00C9397C">
        <w:rPr>
          <w:rFonts w:ascii="Arial" w:eastAsia="Times New Roman" w:hAnsi="Arial" w:cs="Arial"/>
          <w:sz w:val="24"/>
          <w:szCs w:val="24"/>
          <w:lang w:eastAsia="en-GB"/>
        </w:rPr>
        <w:t>s outside the review process. </w:t>
      </w:r>
    </w:p>
    <w:p w14:paraId="4A4FA5E7" w14:textId="77777777" w:rsidR="00C9397C" w:rsidRPr="00C9397C" w:rsidRDefault="00C9397C" w:rsidP="00C9397C">
      <w:pPr>
        <w:spacing w:before="100" w:beforeAutospacing="1" w:after="100" w:afterAutospacing="1" w:line="240" w:lineRule="auto"/>
        <w:rPr>
          <w:rFonts w:ascii="Arial" w:eastAsia="Times New Roman" w:hAnsi="Arial" w:cs="Arial"/>
          <w:sz w:val="24"/>
          <w:szCs w:val="24"/>
          <w:lang w:eastAsia="en-GB"/>
        </w:rPr>
      </w:pPr>
      <w:r w:rsidRPr="00C9397C">
        <w:rPr>
          <w:rFonts w:ascii="Arial" w:eastAsia="Times New Roman" w:hAnsi="Arial" w:cs="Arial"/>
          <w:sz w:val="24"/>
          <w:szCs w:val="24"/>
          <w:lang w:eastAsia="en-GB"/>
        </w:rPr>
        <w:t>b. Discussions of a proposal between members of the Committee, which occurs outside a meeting</w:t>
      </w:r>
      <w:r w:rsidR="00F52663">
        <w:rPr>
          <w:rFonts w:ascii="Arial" w:eastAsia="Times New Roman" w:hAnsi="Arial" w:cs="Arial"/>
          <w:sz w:val="24"/>
          <w:szCs w:val="24"/>
          <w:lang w:eastAsia="en-GB"/>
        </w:rPr>
        <w:t xml:space="preserve"> of the Grants Committee</w:t>
      </w:r>
      <w:r w:rsidRPr="00C9397C">
        <w:rPr>
          <w:rFonts w:ascii="Arial" w:eastAsia="Times New Roman" w:hAnsi="Arial" w:cs="Arial"/>
          <w:sz w:val="24"/>
          <w:szCs w:val="24"/>
          <w:lang w:eastAsia="en-GB"/>
        </w:rPr>
        <w:t>, should be declared to the Chair. </w:t>
      </w:r>
    </w:p>
    <w:p w14:paraId="6C9C587F" w14:textId="64101499" w:rsidR="007C3188" w:rsidRPr="006C3852" w:rsidRDefault="00C9397C" w:rsidP="007C3188">
      <w:pPr>
        <w:shd w:val="clear" w:color="auto" w:fill="FFFFFF"/>
        <w:spacing w:after="180" w:line="240" w:lineRule="auto"/>
        <w:rPr>
          <w:rFonts w:ascii="Helvetica" w:eastAsia="Times New Roman" w:hAnsi="Helvetica" w:cs="Helvetica"/>
          <w:sz w:val="24"/>
          <w:szCs w:val="24"/>
          <w:lang w:eastAsia="en-GB"/>
        </w:rPr>
      </w:pPr>
      <w:r w:rsidRPr="00C9397C">
        <w:rPr>
          <w:rFonts w:ascii="Arial" w:eastAsia="Times New Roman" w:hAnsi="Arial" w:cs="Arial"/>
          <w:sz w:val="24"/>
          <w:szCs w:val="24"/>
          <w:lang w:eastAsia="en-GB"/>
        </w:rPr>
        <w:lastRenderedPageBreak/>
        <w:t xml:space="preserve">c. If a </w:t>
      </w:r>
      <w:r>
        <w:rPr>
          <w:rFonts w:ascii="Arial" w:eastAsia="Times New Roman" w:hAnsi="Arial" w:cs="Arial"/>
          <w:sz w:val="24"/>
          <w:szCs w:val="24"/>
          <w:lang w:eastAsia="en-GB"/>
        </w:rPr>
        <w:t xml:space="preserve">Grants </w:t>
      </w:r>
      <w:r w:rsidRPr="00C9397C">
        <w:rPr>
          <w:rFonts w:ascii="Arial" w:eastAsia="Times New Roman" w:hAnsi="Arial" w:cs="Arial"/>
          <w:sz w:val="24"/>
          <w:szCs w:val="24"/>
          <w:lang w:eastAsia="en-GB"/>
        </w:rPr>
        <w:t xml:space="preserve">Committee member is approached by an applicant for </w:t>
      </w:r>
      <w:r w:rsidR="007C3188">
        <w:rPr>
          <w:rFonts w:ascii="Arial" w:eastAsia="Times New Roman" w:hAnsi="Arial" w:cs="Arial"/>
          <w:sz w:val="24"/>
          <w:szCs w:val="24"/>
          <w:lang w:eastAsia="en-GB"/>
        </w:rPr>
        <w:t xml:space="preserve">technical </w:t>
      </w:r>
      <w:r w:rsidRPr="00C9397C">
        <w:rPr>
          <w:rFonts w:ascii="Arial" w:eastAsia="Times New Roman" w:hAnsi="Arial" w:cs="Arial"/>
          <w:sz w:val="24"/>
          <w:szCs w:val="24"/>
          <w:lang w:eastAsia="en-GB"/>
        </w:rPr>
        <w:t xml:space="preserve">advice on an application, </w:t>
      </w:r>
      <w:r w:rsidR="007F7CA6">
        <w:rPr>
          <w:rFonts w:ascii="Arial" w:eastAsia="Times New Roman" w:hAnsi="Arial" w:cs="Arial"/>
          <w:sz w:val="24"/>
          <w:szCs w:val="24"/>
          <w:lang w:eastAsia="en-GB"/>
        </w:rPr>
        <w:t>they</w:t>
      </w:r>
      <w:r w:rsidRPr="00C9397C">
        <w:rPr>
          <w:rFonts w:ascii="Arial" w:eastAsia="Times New Roman" w:hAnsi="Arial" w:cs="Arial"/>
          <w:sz w:val="24"/>
          <w:szCs w:val="24"/>
          <w:lang w:eastAsia="en-GB"/>
        </w:rPr>
        <w:t xml:space="preserve"> may provide advice, but must </w:t>
      </w:r>
      <w:r w:rsidR="007F7CA6">
        <w:rPr>
          <w:rFonts w:ascii="Arial" w:eastAsia="Times New Roman" w:hAnsi="Arial" w:cs="Arial"/>
          <w:sz w:val="24"/>
          <w:szCs w:val="24"/>
          <w:lang w:eastAsia="en-GB"/>
        </w:rPr>
        <w:t>inform</w:t>
      </w:r>
      <w:r w:rsidRPr="00C9397C">
        <w:rPr>
          <w:rFonts w:ascii="Arial" w:eastAsia="Times New Roman" w:hAnsi="Arial" w:cs="Arial"/>
          <w:sz w:val="24"/>
          <w:szCs w:val="24"/>
          <w:lang w:eastAsia="en-GB"/>
        </w:rPr>
        <w:t xml:space="preserve"> the </w:t>
      </w:r>
      <w:r>
        <w:rPr>
          <w:rFonts w:ascii="Arial" w:eastAsia="Times New Roman" w:hAnsi="Arial" w:cs="Arial"/>
          <w:sz w:val="24"/>
          <w:szCs w:val="24"/>
          <w:lang w:eastAsia="en-GB"/>
        </w:rPr>
        <w:t xml:space="preserve">Grants </w:t>
      </w:r>
      <w:r w:rsidRPr="00C9397C">
        <w:rPr>
          <w:rFonts w:ascii="Arial" w:eastAsia="Times New Roman" w:hAnsi="Arial" w:cs="Arial"/>
          <w:sz w:val="24"/>
          <w:szCs w:val="24"/>
          <w:lang w:eastAsia="en-GB"/>
        </w:rPr>
        <w:t>Committee Chair and</w:t>
      </w:r>
      <w:r w:rsidR="006C3852" w:rsidRPr="006C3852">
        <w:rPr>
          <w:rFonts w:ascii="Arial" w:eastAsia="Times New Roman" w:hAnsi="Arial" w:cs="Arial"/>
          <w:sz w:val="24"/>
          <w:szCs w:val="24"/>
          <w:lang w:eastAsia="en-GB"/>
        </w:rPr>
        <w:t xml:space="preserve"> the</w:t>
      </w:r>
      <w:r w:rsidRPr="00C9397C">
        <w:rPr>
          <w:rFonts w:ascii="Arial" w:eastAsia="Times New Roman" w:hAnsi="Arial" w:cs="Arial"/>
          <w:sz w:val="24"/>
          <w:szCs w:val="24"/>
          <w:lang w:eastAsia="en-GB"/>
        </w:rPr>
        <w:t xml:space="preserve"> </w:t>
      </w:r>
      <w:r w:rsidR="006C3852" w:rsidRPr="006C3852">
        <w:rPr>
          <w:rFonts w:ascii="Arial" w:eastAsia="Times New Roman" w:hAnsi="Arial" w:cs="Arial"/>
          <w:sz w:val="24"/>
          <w:szCs w:val="24"/>
          <w:lang w:eastAsia="en-GB"/>
        </w:rPr>
        <w:t>Director of Research and PPI</w:t>
      </w:r>
      <w:r w:rsidRPr="00C9397C">
        <w:rPr>
          <w:rFonts w:ascii="Arial" w:eastAsia="Times New Roman" w:hAnsi="Arial" w:cs="Arial"/>
          <w:sz w:val="24"/>
          <w:szCs w:val="24"/>
          <w:lang w:eastAsia="en-GB"/>
        </w:rPr>
        <w:t>. They may subsequently be asked by the Chair to absent themselves from a discussion of the application concerned.</w:t>
      </w:r>
      <w:r w:rsidR="007C3188" w:rsidRPr="006C3852">
        <w:rPr>
          <w:rFonts w:ascii="Helvetica" w:eastAsia="Times New Roman" w:hAnsi="Helvetica" w:cs="Helvetica"/>
          <w:sz w:val="24"/>
          <w:szCs w:val="24"/>
          <w:lang w:eastAsia="en-GB"/>
        </w:rPr>
        <w:t xml:space="preserve"> </w:t>
      </w:r>
    </w:p>
    <w:p w14:paraId="44FBE836" w14:textId="23A50D6A" w:rsidR="007C3188" w:rsidRPr="00C32949" w:rsidRDefault="004A5771" w:rsidP="007C3188">
      <w:pPr>
        <w:shd w:val="clear" w:color="auto" w:fill="FFFFFF"/>
        <w:spacing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7C3188" w:rsidRPr="00C32949">
        <w:rPr>
          <w:rFonts w:ascii="Arial" w:eastAsia="Times New Roman" w:hAnsi="Arial" w:cs="Arial"/>
          <w:sz w:val="24"/>
          <w:szCs w:val="24"/>
          <w:lang w:eastAsia="en-GB"/>
        </w:rPr>
        <w:t xml:space="preserve"> </w:t>
      </w:r>
      <w:r w:rsidR="007F7CA6">
        <w:rPr>
          <w:rFonts w:ascii="Arial" w:eastAsia="Times New Roman" w:hAnsi="Arial" w:cs="Arial"/>
          <w:sz w:val="24"/>
          <w:szCs w:val="24"/>
          <w:lang w:eastAsia="en-GB"/>
        </w:rPr>
        <w:t>Any applicant who requests advice on the process or seeks information on the status of their proposal</w:t>
      </w:r>
      <w:r w:rsidR="007F7CA6" w:rsidRPr="00C32949" w:rsidDel="007F7CA6">
        <w:rPr>
          <w:rFonts w:ascii="Arial" w:eastAsia="Times New Roman" w:hAnsi="Arial" w:cs="Arial"/>
          <w:sz w:val="24"/>
          <w:szCs w:val="24"/>
          <w:lang w:eastAsia="en-GB"/>
        </w:rPr>
        <w:t xml:space="preserve"> </w:t>
      </w:r>
      <w:r w:rsidR="007407D0">
        <w:rPr>
          <w:rFonts w:ascii="Arial" w:eastAsia="Times New Roman" w:hAnsi="Arial" w:cs="Arial"/>
          <w:sz w:val="24"/>
          <w:szCs w:val="24"/>
          <w:lang w:eastAsia="en-GB"/>
        </w:rPr>
        <w:t xml:space="preserve">should be </w:t>
      </w:r>
      <w:r w:rsidR="007C3188" w:rsidRPr="00C32949">
        <w:rPr>
          <w:rFonts w:ascii="Arial" w:eastAsia="Times New Roman" w:hAnsi="Arial" w:cs="Arial"/>
          <w:sz w:val="24"/>
          <w:szCs w:val="24"/>
          <w:lang w:eastAsia="en-GB"/>
        </w:rPr>
        <w:t>refer</w:t>
      </w:r>
      <w:r w:rsidR="007407D0">
        <w:rPr>
          <w:rFonts w:ascii="Arial" w:eastAsia="Times New Roman" w:hAnsi="Arial" w:cs="Arial"/>
          <w:sz w:val="24"/>
          <w:szCs w:val="24"/>
          <w:lang w:eastAsia="en-GB"/>
        </w:rPr>
        <w:t>red</w:t>
      </w:r>
      <w:r w:rsidR="007C3188" w:rsidRPr="00C32949">
        <w:rPr>
          <w:rFonts w:ascii="Arial" w:eastAsia="Times New Roman" w:hAnsi="Arial" w:cs="Arial"/>
          <w:sz w:val="24"/>
          <w:szCs w:val="24"/>
          <w:lang w:eastAsia="en-GB"/>
        </w:rPr>
        <w:t xml:space="preserve"> to the </w:t>
      </w:r>
      <w:r w:rsidR="006C3852" w:rsidRPr="006C3852">
        <w:rPr>
          <w:rFonts w:ascii="Arial" w:eastAsia="Times New Roman" w:hAnsi="Arial" w:cs="Arial"/>
          <w:sz w:val="24"/>
          <w:szCs w:val="24"/>
          <w:lang w:eastAsia="en-GB"/>
        </w:rPr>
        <w:t>Director of Research and PPI</w:t>
      </w:r>
      <w:r w:rsidR="007C3188" w:rsidRPr="00C32949">
        <w:rPr>
          <w:rFonts w:ascii="Arial" w:eastAsia="Times New Roman" w:hAnsi="Arial" w:cs="Arial"/>
          <w:sz w:val="24"/>
          <w:szCs w:val="24"/>
          <w:lang w:eastAsia="en-GB"/>
        </w:rPr>
        <w:t>.</w:t>
      </w:r>
    </w:p>
    <w:p w14:paraId="0F084500" w14:textId="77777777" w:rsidR="00C9397C" w:rsidRPr="000C1C8E" w:rsidRDefault="00C9397C" w:rsidP="00C9397C">
      <w:pPr>
        <w:spacing w:before="100" w:beforeAutospacing="1" w:after="100" w:afterAutospacing="1" w:line="240" w:lineRule="auto"/>
        <w:outlineLvl w:val="1"/>
        <w:rPr>
          <w:rFonts w:ascii="Arial" w:eastAsia="Times New Roman" w:hAnsi="Arial" w:cs="Arial"/>
          <w:b/>
          <w:sz w:val="24"/>
          <w:szCs w:val="24"/>
          <w:lang w:eastAsia="en-GB"/>
        </w:rPr>
      </w:pPr>
      <w:r w:rsidRPr="000C1C8E">
        <w:rPr>
          <w:rFonts w:ascii="Arial" w:eastAsia="Times New Roman" w:hAnsi="Arial" w:cs="Arial"/>
          <w:b/>
          <w:sz w:val="24"/>
          <w:szCs w:val="24"/>
          <w:lang w:eastAsia="en-GB"/>
        </w:rPr>
        <w:t>4. Managing conflicts of interests </w:t>
      </w:r>
    </w:p>
    <w:p w14:paraId="65EB2D48" w14:textId="3C5B9EC5" w:rsidR="003B5223" w:rsidRPr="003B5223" w:rsidRDefault="003B5223" w:rsidP="00F52663">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Pr="003B5223">
        <w:rPr>
          <w:rFonts w:ascii="Arial" w:eastAsia="Times New Roman" w:hAnsi="Arial" w:cs="Arial"/>
          <w:sz w:val="24"/>
          <w:szCs w:val="24"/>
          <w:lang w:eastAsia="en-GB"/>
        </w:rPr>
        <w:t>It is not possible to prescribe a comprehensive set of rules on interests. Individuals are best placed to know their duties with other bodies and where these might conflict. If in doubt, individuals should discuss in the first instance their concerns with the Chair or the Chief Executive and Director of Research and PPI.</w:t>
      </w:r>
    </w:p>
    <w:p w14:paraId="4B4BBB42" w14:textId="4BC8511D" w:rsidR="00F52663" w:rsidRPr="00C9397C" w:rsidRDefault="003B5223" w:rsidP="00F52663">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 </w:t>
      </w:r>
      <w:r w:rsidR="002C15FC" w:rsidRPr="003B5223">
        <w:rPr>
          <w:rFonts w:ascii="Arial" w:eastAsia="Times New Roman" w:hAnsi="Arial" w:cs="Arial"/>
          <w:sz w:val="24"/>
          <w:szCs w:val="24"/>
          <w:lang w:eastAsia="en-GB"/>
        </w:rPr>
        <w:t>Before each meeting or when asked to review an application, m</w:t>
      </w:r>
      <w:r w:rsidR="00F52663" w:rsidRPr="003B5223">
        <w:rPr>
          <w:rFonts w:ascii="Arial" w:eastAsia="Times New Roman" w:hAnsi="Arial" w:cs="Arial"/>
          <w:sz w:val="24"/>
          <w:szCs w:val="24"/>
          <w:lang w:eastAsia="en-GB"/>
        </w:rPr>
        <w:t xml:space="preserve">embers of the Grants Committee are expected to declare any potential conflicts of interest relating to individual </w:t>
      </w:r>
      <w:r w:rsidR="00EE145C">
        <w:rPr>
          <w:rFonts w:ascii="Arial" w:eastAsia="Times New Roman" w:hAnsi="Arial" w:cs="Arial"/>
          <w:sz w:val="24"/>
          <w:szCs w:val="24"/>
          <w:lang w:eastAsia="en-GB"/>
        </w:rPr>
        <w:t>projects</w:t>
      </w:r>
      <w:r w:rsidR="00F52663" w:rsidRPr="003B5223">
        <w:rPr>
          <w:rFonts w:ascii="Arial" w:eastAsia="Times New Roman" w:hAnsi="Arial" w:cs="Arial"/>
          <w:sz w:val="24"/>
          <w:szCs w:val="24"/>
          <w:lang w:eastAsia="en-GB"/>
        </w:rPr>
        <w:t xml:space="preserve"> to the Director of Research </w:t>
      </w:r>
      <w:r w:rsidR="00EE145C">
        <w:rPr>
          <w:rFonts w:ascii="Arial" w:eastAsia="Times New Roman" w:hAnsi="Arial" w:cs="Arial"/>
          <w:sz w:val="24"/>
          <w:szCs w:val="24"/>
          <w:lang w:eastAsia="en-GB"/>
        </w:rPr>
        <w:t>&amp;</w:t>
      </w:r>
      <w:r w:rsidR="00F52663" w:rsidRPr="003B5223">
        <w:rPr>
          <w:rFonts w:ascii="Arial" w:eastAsia="Times New Roman" w:hAnsi="Arial" w:cs="Arial"/>
          <w:sz w:val="24"/>
          <w:szCs w:val="24"/>
          <w:lang w:eastAsia="en-GB"/>
        </w:rPr>
        <w:t xml:space="preserve"> PPI and the Chief Executive or during the meeting as soon as the existence of a conflict becomes apparent.</w:t>
      </w:r>
      <w:r w:rsidR="00F52663" w:rsidRPr="00C9397C">
        <w:rPr>
          <w:rFonts w:ascii="Arial" w:eastAsia="Times New Roman" w:hAnsi="Arial" w:cs="Arial"/>
          <w:sz w:val="24"/>
          <w:szCs w:val="24"/>
          <w:lang w:eastAsia="en-GB"/>
        </w:rPr>
        <w:t> </w:t>
      </w:r>
    </w:p>
    <w:p w14:paraId="335BBDE6" w14:textId="2D103942" w:rsidR="005C7EDB" w:rsidRPr="005C7EDB" w:rsidRDefault="003B5223" w:rsidP="005C7EDB">
      <w:pPr>
        <w:shd w:val="clear" w:color="auto" w:fill="FFFFFF"/>
        <w:spacing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005C7EDB" w:rsidRPr="00C32949">
        <w:rPr>
          <w:rFonts w:ascii="Arial" w:eastAsia="Times New Roman" w:hAnsi="Arial" w:cs="Arial"/>
          <w:sz w:val="24"/>
          <w:szCs w:val="24"/>
          <w:lang w:eastAsia="en-GB"/>
        </w:rPr>
        <w:t xml:space="preserve"> Where a</w:t>
      </w:r>
      <w:r w:rsidR="005C7EDB" w:rsidRPr="005C7EDB">
        <w:rPr>
          <w:rFonts w:ascii="Arial" w:eastAsia="Times New Roman" w:hAnsi="Arial" w:cs="Arial"/>
          <w:sz w:val="24"/>
          <w:szCs w:val="24"/>
          <w:lang w:eastAsia="en-GB"/>
        </w:rPr>
        <w:t xml:space="preserve"> </w:t>
      </w:r>
      <w:r w:rsidR="005C7EDB">
        <w:rPr>
          <w:rFonts w:ascii="Arial" w:eastAsia="Times New Roman" w:hAnsi="Arial" w:cs="Arial"/>
          <w:sz w:val="24"/>
          <w:szCs w:val="24"/>
          <w:lang w:eastAsia="en-GB"/>
        </w:rPr>
        <w:t xml:space="preserve">Grants </w:t>
      </w:r>
      <w:r w:rsidR="005C7EDB" w:rsidRPr="00C9397C">
        <w:rPr>
          <w:rFonts w:ascii="Arial" w:eastAsia="Times New Roman" w:hAnsi="Arial" w:cs="Arial"/>
          <w:sz w:val="24"/>
          <w:szCs w:val="24"/>
          <w:lang w:eastAsia="en-GB"/>
        </w:rPr>
        <w:t xml:space="preserve">Committee </w:t>
      </w:r>
      <w:r w:rsidR="005C7EDB" w:rsidRPr="005C7EDB">
        <w:rPr>
          <w:rFonts w:ascii="Arial" w:eastAsia="Times New Roman" w:hAnsi="Arial" w:cs="Arial"/>
          <w:sz w:val="24"/>
          <w:szCs w:val="24"/>
          <w:lang w:eastAsia="en-GB"/>
        </w:rPr>
        <w:t>member</w:t>
      </w:r>
      <w:r w:rsidR="005C7EDB" w:rsidRPr="00C32949">
        <w:rPr>
          <w:rFonts w:ascii="Arial" w:eastAsia="Times New Roman" w:hAnsi="Arial" w:cs="Arial"/>
          <w:sz w:val="24"/>
          <w:szCs w:val="24"/>
          <w:lang w:eastAsia="en-GB"/>
        </w:rPr>
        <w:t xml:space="preserve"> is an applicant or co-applicant on a grant application, </w:t>
      </w:r>
      <w:r w:rsidR="007F7CA6">
        <w:rPr>
          <w:rFonts w:ascii="Arial" w:eastAsia="Times New Roman" w:hAnsi="Arial" w:cs="Arial"/>
          <w:sz w:val="24"/>
          <w:szCs w:val="24"/>
          <w:lang w:eastAsia="en-GB"/>
        </w:rPr>
        <w:t>they</w:t>
      </w:r>
      <w:r w:rsidR="005C7EDB" w:rsidRPr="00C32949">
        <w:rPr>
          <w:rFonts w:ascii="Arial" w:eastAsia="Times New Roman" w:hAnsi="Arial" w:cs="Arial"/>
          <w:sz w:val="24"/>
          <w:szCs w:val="24"/>
          <w:lang w:eastAsia="en-GB"/>
        </w:rPr>
        <w:t xml:space="preserve"> must declare an interest and withdraw from any consideration of that application.</w:t>
      </w:r>
      <w:r w:rsidR="00DB5B4E">
        <w:rPr>
          <w:rFonts w:ascii="Arial" w:eastAsia="Times New Roman" w:hAnsi="Arial" w:cs="Arial"/>
          <w:sz w:val="24"/>
          <w:szCs w:val="24"/>
          <w:lang w:eastAsia="en-GB"/>
        </w:rPr>
        <w:t xml:space="preserve"> </w:t>
      </w:r>
      <w:r w:rsidR="007F7CA6">
        <w:rPr>
          <w:rFonts w:ascii="Arial" w:eastAsia="Times New Roman" w:hAnsi="Arial" w:cs="Arial"/>
          <w:sz w:val="24"/>
          <w:szCs w:val="24"/>
          <w:lang w:eastAsia="en-GB"/>
        </w:rPr>
        <w:t>They</w:t>
      </w:r>
      <w:r w:rsidR="005C7EDB" w:rsidRPr="00C32949">
        <w:rPr>
          <w:rFonts w:ascii="Arial" w:eastAsia="Times New Roman" w:hAnsi="Arial" w:cs="Arial"/>
          <w:sz w:val="24"/>
          <w:szCs w:val="24"/>
          <w:lang w:eastAsia="en-GB"/>
        </w:rPr>
        <w:t xml:space="preserve"> must retire from the meeting when the application is assessed. </w:t>
      </w:r>
    </w:p>
    <w:p w14:paraId="6191021C" w14:textId="78B161C6" w:rsidR="005C7EDB" w:rsidRPr="00C32949" w:rsidRDefault="003B5223" w:rsidP="005C7EDB">
      <w:pPr>
        <w:shd w:val="clear" w:color="auto" w:fill="FFFFFF"/>
        <w:spacing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004A5771">
        <w:rPr>
          <w:rFonts w:ascii="Arial" w:eastAsia="Times New Roman" w:hAnsi="Arial" w:cs="Arial"/>
          <w:sz w:val="24"/>
          <w:szCs w:val="24"/>
          <w:lang w:eastAsia="en-GB"/>
        </w:rPr>
        <w:t>.</w:t>
      </w:r>
      <w:r w:rsidR="005C7EDB" w:rsidRPr="00C32949">
        <w:rPr>
          <w:rFonts w:ascii="Arial" w:eastAsia="Times New Roman" w:hAnsi="Arial" w:cs="Arial"/>
          <w:sz w:val="24"/>
          <w:szCs w:val="24"/>
          <w:lang w:eastAsia="en-GB"/>
        </w:rPr>
        <w:t xml:space="preserve"> </w:t>
      </w:r>
      <w:r w:rsidR="005C7EDB" w:rsidRPr="005C7EDB">
        <w:rPr>
          <w:rFonts w:ascii="Arial" w:eastAsia="Times New Roman" w:hAnsi="Arial" w:cs="Arial"/>
          <w:sz w:val="24"/>
          <w:szCs w:val="24"/>
          <w:lang w:eastAsia="en-GB"/>
        </w:rPr>
        <w:t xml:space="preserve">Grants Committee </w:t>
      </w:r>
      <w:r w:rsidR="005C7EDB" w:rsidRPr="00C32949">
        <w:rPr>
          <w:rFonts w:ascii="Arial" w:eastAsia="Times New Roman" w:hAnsi="Arial" w:cs="Arial"/>
          <w:sz w:val="24"/>
          <w:szCs w:val="24"/>
          <w:lang w:eastAsia="en-GB"/>
        </w:rPr>
        <w:t xml:space="preserve">members who could be seen as a direct competitor of the applicant (e.g. they are funded or applying for funding </w:t>
      </w:r>
      <w:r w:rsidR="00EE145C">
        <w:rPr>
          <w:rFonts w:ascii="Arial" w:eastAsia="Times New Roman" w:hAnsi="Arial" w:cs="Arial"/>
          <w:sz w:val="24"/>
          <w:szCs w:val="24"/>
          <w:lang w:eastAsia="en-GB"/>
        </w:rPr>
        <w:t>for</w:t>
      </w:r>
      <w:r w:rsidR="005C7EDB" w:rsidRPr="00C32949">
        <w:rPr>
          <w:rFonts w:ascii="Arial" w:eastAsia="Times New Roman" w:hAnsi="Arial" w:cs="Arial"/>
          <w:sz w:val="24"/>
          <w:szCs w:val="24"/>
          <w:lang w:eastAsia="en-GB"/>
        </w:rPr>
        <w:t xml:space="preserve"> a similar project to the proposal under discussion)</w:t>
      </w:r>
      <w:r w:rsidR="00DB5B4E">
        <w:rPr>
          <w:rFonts w:ascii="Arial" w:eastAsia="Times New Roman" w:hAnsi="Arial" w:cs="Arial"/>
          <w:sz w:val="24"/>
          <w:szCs w:val="24"/>
          <w:lang w:eastAsia="en-GB"/>
        </w:rPr>
        <w:t xml:space="preserve"> </w:t>
      </w:r>
      <w:r w:rsidR="005C7EDB" w:rsidRPr="00C32949">
        <w:rPr>
          <w:rFonts w:ascii="Arial" w:eastAsia="Times New Roman" w:hAnsi="Arial" w:cs="Arial"/>
          <w:sz w:val="24"/>
          <w:szCs w:val="24"/>
          <w:lang w:eastAsia="en-GB"/>
        </w:rPr>
        <w:t>should declare an interest and may be asked to withdraw from the meeting for that application, or may be allowed to stay, but not vote on the application.</w:t>
      </w:r>
    </w:p>
    <w:p w14:paraId="130AD90C" w14:textId="4800D1D4" w:rsidR="005C7EDB" w:rsidRPr="00C32949" w:rsidRDefault="003B5223" w:rsidP="005C7EDB">
      <w:pPr>
        <w:shd w:val="clear" w:color="auto" w:fill="FFFFFF"/>
        <w:spacing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e</w:t>
      </w:r>
      <w:r w:rsidR="004A5771">
        <w:rPr>
          <w:rFonts w:ascii="Arial" w:eastAsia="Times New Roman" w:hAnsi="Arial" w:cs="Arial"/>
          <w:sz w:val="24"/>
          <w:szCs w:val="24"/>
          <w:lang w:eastAsia="en-GB"/>
        </w:rPr>
        <w:t>.</w:t>
      </w:r>
      <w:r w:rsidR="005C7EDB" w:rsidRPr="00C32949">
        <w:rPr>
          <w:rFonts w:ascii="Arial" w:eastAsia="Times New Roman" w:hAnsi="Arial" w:cs="Arial"/>
          <w:sz w:val="24"/>
          <w:szCs w:val="24"/>
          <w:lang w:eastAsia="en-GB"/>
        </w:rPr>
        <w:t xml:space="preserve"> In cases where an individual is uncertain as to whether a conflict of interest exists or not, they should report this to the </w:t>
      </w:r>
      <w:r w:rsidR="005C7EDB" w:rsidRPr="005C7EDB">
        <w:rPr>
          <w:rFonts w:ascii="Arial" w:eastAsia="Times New Roman" w:hAnsi="Arial" w:cs="Arial"/>
          <w:sz w:val="24"/>
          <w:szCs w:val="24"/>
          <w:lang w:eastAsia="en-GB"/>
        </w:rPr>
        <w:t xml:space="preserve">Chair and Director of Research </w:t>
      </w:r>
      <w:r w:rsidR="00EE145C">
        <w:rPr>
          <w:rFonts w:ascii="Arial" w:eastAsia="Times New Roman" w:hAnsi="Arial" w:cs="Arial"/>
          <w:sz w:val="24"/>
          <w:szCs w:val="24"/>
          <w:lang w:eastAsia="en-GB"/>
        </w:rPr>
        <w:t>&amp;</w:t>
      </w:r>
      <w:r w:rsidR="005C7EDB" w:rsidRPr="005C7EDB">
        <w:rPr>
          <w:rFonts w:ascii="Arial" w:eastAsia="Times New Roman" w:hAnsi="Arial" w:cs="Arial"/>
          <w:sz w:val="24"/>
          <w:szCs w:val="24"/>
          <w:lang w:eastAsia="en-GB"/>
        </w:rPr>
        <w:t xml:space="preserve"> PPI </w:t>
      </w:r>
      <w:r w:rsidR="005C7EDB" w:rsidRPr="00C32949">
        <w:rPr>
          <w:rFonts w:ascii="Arial" w:eastAsia="Times New Roman" w:hAnsi="Arial" w:cs="Arial"/>
          <w:sz w:val="24"/>
          <w:szCs w:val="24"/>
          <w:lang w:eastAsia="en-GB"/>
        </w:rPr>
        <w:t xml:space="preserve">who will discuss the matter with the individual as necessary </w:t>
      </w:r>
      <w:r w:rsidR="005C7EDB" w:rsidRPr="00EE145C">
        <w:rPr>
          <w:rFonts w:ascii="Arial" w:eastAsia="Times New Roman" w:hAnsi="Arial" w:cs="Arial"/>
          <w:sz w:val="24"/>
          <w:szCs w:val="24"/>
          <w:lang w:eastAsia="en-GB"/>
        </w:rPr>
        <w:t xml:space="preserve">and </w:t>
      </w:r>
      <w:r w:rsidR="005C7EDB" w:rsidRPr="00C32949">
        <w:rPr>
          <w:rFonts w:ascii="Arial" w:eastAsia="Times New Roman" w:hAnsi="Arial" w:cs="Arial"/>
          <w:sz w:val="24"/>
          <w:szCs w:val="24"/>
          <w:lang w:eastAsia="en-GB"/>
        </w:rPr>
        <w:t xml:space="preserve">will </w:t>
      </w:r>
      <w:proofErr w:type="gramStart"/>
      <w:r w:rsidR="005C7EDB" w:rsidRPr="00C32949">
        <w:rPr>
          <w:rFonts w:ascii="Arial" w:eastAsia="Times New Roman" w:hAnsi="Arial" w:cs="Arial"/>
          <w:sz w:val="24"/>
          <w:szCs w:val="24"/>
          <w:lang w:eastAsia="en-GB"/>
        </w:rPr>
        <w:t>make a decision</w:t>
      </w:r>
      <w:proofErr w:type="gramEnd"/>
      <w:r w:rsidR="005C7EDB" w:rsidRPr="00C32949">
        <w:rPr>
          <w:rFonts w:ascii="Arial" w:eastAsia="Times New Roman" w:hAnsi="Arial" w:cs="Arial"/>
          <w:sz w:val="24"/>
          <w:szCs w:val="24"/>
          <w:lang w:eastAsia="en-GB"/>
        </w:rPr>
        <w:t xml:space="preserve"> with regard to the provisions of paragraphs 4 </w:t>
      </w:r>
      <w:r w:rsidR="00D10001">
        <w:rPr>
          <w:rFonts w:ascii="Arial" w:eastAsia="Times New Roman" w:hAnsi="Arial" w:cs="Arial"/>
          <w:sz w:val="24"/>
          <w:szCs w:val="24"/>
          <w:lang w:eastAsia="en-GB"/>
        </w:rPr>
        <w:t>c) and 4 d</w:t>
      </w:r>
      <w:r w:rsidR="005C7EDB" w:rsidRPr="00C32949">
        <w:rPr>
          <w:rFonts w:ascii="Arial" w:eastAsia="Times New Roman" w:hAnsi="Arial" w:cs="Arial"/>
          <w:sz w:val="24"/>
          <w:szCs w:val="24"/>
          <w:lang w:eastAsia="en-GB"/>
        </w:rPr>
        <w:t>) above.</w:t>
      </w:r>
    </w:p>
    <w:p w14:paraId="223551EA" w14:textId="627E973E" w:rsidR="005C7EDB" w:rsidRPr="00C32949" w:rsidRDefault="003B5223" w:rsidP="005C7EDB">
      <w:pPr>
        <w:shd w:val="clear" w:color="auto" w:fill="FFFFFF"/>
        <w:spacing w:after="180" w:line="240" w:lineRule="auto"/>
        <w:rPr>
          <w:rFonts w:ascii="Arial" w:eastAsia="Times New Roman" w:hAnsi="Arial" w:cs="Arial"/>
          <w:sz w:val="24"/>
          <w:szCs w:val="24"/>
          <w:lang w:eastAsia="en-GB"/>
        </w:rPr>
      </w:pPr>
      <w:r>
        <w:rPr>
          <w:rFonts w:ascii="Arial" w:eastAsia="Times New Roman" w:hAnsi="Arial" w:cs="Arial"/>
          <w:sz w:val="24"/>
          <w:szCs w:val="24"/>
          <w:lang w:eastAsia="en-GB"/>
        </w:rPr>
        <w:t>f</w:t>
      </w:r>
      <w:r w:rsidR="004A5771">
        <w:rPr>
          <w:rFonts w:ascii="Arial" w:eastAsia="Times New Roman" w:hAnsi="Arial" w:cs="Arial"/>
          <w:sz w:val="24"/>
          <w:szCs w:val="24"/>
          <w:lang w:eastAsia="en-GB"/>
        </w:rPr>
        <w:t>.</w:t>
      </w:r>
      <w:r w:rsidR="005C7EDB" w:rsidRPr="00C32949">
        <w:rPr>
          <w:rFonts w:ascii="Arial" w:eastAsia="Times New Roman" w:hAnsi="Arial" w:cs="Arial"/>
          <w:sz w:val="24"/>
          <w:szCs w:val="24"/>
          <w:lang w:eastAsia="en-GB"/>
        </w:rPr>
        <w:t xml:space="preserve"> If an individual is concerned about a possible conflict of interest involvi</w:t>
      </w:r>
      <w:r w:rsidR="004A5771">
        <w:rPr>
          <w:rFonts w:ascii="Arial" w:eastAsia="Times New Roman" w:hAnsi="Arial" w:cs="Arial"/>
          <w:sz w:val="24"/>
          <w:szCs w:val="24"/>
          <w:lang w:eastAsia="en-GB"/>
        </w:rPr>
        <w:t>ng another member of the Board/C</w:t>
      </w:r>
      <w:r w:rsidR="005C7EDB" w:rsidRPr="00C32949">
        <w:rPr>
          <w:rFonts w:ascii="Arial" w:eastAsia="Times New Roman" w:hAnsi="Arial" w:cs="Arial"/>
          <w:sz w:val="24"/>
          <w:szCs w:val="24"/>
          <w:lang w:eastAsia="en-GB"/>
        </w:rPr>
        <w:t xml:space="preserve">ommittee, then </w:t>
      </w:r>
      <w:r w:rsidR="007F7CA6">
        <w:rPr>
          <w:rFonts w:ascii="Arial" w:eastAsia="Times New Roman" w:hAnsi="Arial" w:cs="Arial"/>
          <w:sz w:val="24"/>
          <w:szCs w:val="24"/>
          <w:lang w:eastAsia="en-GB"/>
        </w:rPr>
        <w:t>they</w:t>
      </w:r>
      <w:r w:rsidR="005C7EDB" w:rsidRPr="00C32949">
        <w:rPr>
          <w:rFonts w:ascii="Arial" w:eastAsia="Times New Roman" w:hAnsi="Arial" w:cs="Arial"/>
          <w:sz w:val="24"/>
          <w:szCs w:val="24"/>
          <w:lang w:eastAsia="en-GB"/>
        </w:rPr>
        <w:t xml:space="preserve"> should raise the matter with the </w:t>
      </w:r>
      <w:r w:rsidR="005C7EDB" w:rsidRPr="005C7EDB">
        <w:rPr>
          <w:rFonts w:ascii="Arial" w:eastAsia="Times New Roman" w:hAnsi="Arial" w:cs="Arial"/>
          <w:sz w:val="24"/>
          <w:szCs w:val="24"/>
          <w:lang w:eastAsia="en-GB"/>
        </w:rPr>
        <w:t xml:space="preserve">Chair and Director of Research </w:t>
      </w:r>
      <w:r w:rsidR="00EE145C">
        <w:rPr>
          <w:rFonts w:ascii="Arial" w:eastAsia="Times New Roman" w:hAnsi="Arial" w:cs="Arial"/>
          <w:sz w:val="24"/>
          <w:szCs w:val="24"/>
          <w:lang w:eastAsia="en-GB"/>
        </w:rPr>
        <w:t xml:space="preserve">&amp; </w:t>
      </w:r>
      <w:r w:rsidR="005C7EDB" w:rsidRPr="005C7EDB">
        <w:rPr>
          <w:rFonts w:ascii="Arial" w:eastAsia="Times New Roman" w:hAnsi="Arial" w:cs="Arial"/>
          <w:sz w:val="24"/>
          <w:szCs w:val="24"/>
          <w:lang w:eastAsia="en-GB"/>
        </w:rPr>
        <w:t xml:space="preserve">PPI </w:t>
      </w:r>
      <w:r w:rsidR="005C7EDB" w:rsidRPr="00C32949">
        <w:rPr>
          <w:rFonts w:ascii="Arial" w:eastAsia="Times New Roman" w:hAnsi="Arial" w:cs="Arial"/>
          <w:sz w:val="24"/>
          <w:szCs w:val="24"/>
          <w:lang w:eastAsia="en-GB"/>
        </w:rPr>
        <w:t xml:space="preserve">who will discuss the matter with the individual as necessary and will </w:t>
      </w:r>
      <w:proofErr w:type="gramStart"/>
      <w:r w:rsidR="005C7EDB" w:rsidRPr="00C32949">
        <w:rPr>
          <w:rFonts w:ascii="Arial" w:eastAsia="Times New Roman" w:hAnsi="Arial" w:cs="Arial"/>
          <w:sz w:val="24"/>
          <w:szCs w:val="24"/>
          <w:lang w:eastAsia="en-GB"/>
        </w:rPr>
        <w:t>make a decision</w:t>
      </w:r>
      <w:proofErr w:type="gramEnd"/>
      <w:r w:rsidR="005C7EDB" w:rsidRPr="00C32949">
        <w:rPr>
          <w:rFonts w:ascii="Arial" w:eastAsia="Times New Roman" w:hAnsi="Arial" w:cs="Arial"/>
          <w:sz w:val="24"/>
          <w:szCs w:val="24"/>
          <w:lang w:eastAsia="en-GB"/>
        </w:rPr>
        <w:t xml:space="preserve"> with regard to the provisions of paragraphs 4 </w:t>
      </w:r>
      <w:r w:rsidR="00BC3D55">
        <w:rPr>
          <w:rFonts w:ascii="Arial" w:eastAsia="Times New Roman" w:hAnsi="Arial" w:cs="Arial"/>
          <w:sz w:val="24"/>
          <w:szCs w:val="24"/>
          <w:lang w:eastAsia="en-GB"/>
        </w:rPr>
        <w:t>c</w:t>
      </w:r>
      <w:r w:rsidR="005C7EDB" w:rsidRPr="00C32949">
        <w:rPr>
          <w:rFonts w:ascii="Arial" w:eastAsia="Times New Roman" w:hAnsi="Arial" w:cs="Arial"/>
          <w:sz w:val="24"/>
          <w:szCs w:val="24"/>
          <w:lang w:eastAsia="en-GB"/>
        </w:rPr>
        <w:t xml:space="preserve">) and 4 </w:t>
      </w:r>
      <w:r w:rsidR="00BC3D55">
        <w:rPr>
          <w:rFonts w:ascii="Arial" w:eastAsia="Times New Roman" w:hAnsi="Arial" w:cs="Arial"/>
          <w:sz w:val="24"/>
          <w:szCs w:val="24"/>
          <w:lang w:eastAsia="en-GB"/>
        </w:rPr>
        <w:t>d</w:t>
      </w:r>
      <w:r w:rsidR="005C7EDB" w:rsidRPr="00C32949">
        <w:rPr>
          <w:rFonts w:ascii="Arial" w:eastAsia="Times New Roman" w:hAnsi="Arial" w:cs="Arial"/>
          <w:sz w:val="24"/>
          <w:szCs w:val="24"/>
          <w:lang w:eastAsia="en-GB"/>
        </w:rPr>
        <w:t>) above.</w:t>
      </w:r>
    </w:p>
    <w:p w14:paraId="72944C74" w14:textId="73BC09D8" w:rsidR="00C9397C" w:rsidRPr="00C9397C" w:rsidRDefault="003B5223" w:rsidP="00C9397C">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g</w:t>
      </w:r>
      <w:r w:rsidR="00C9397C" w:rsidRPr="00C9397C">
        <w:rPr>
          <w:rFonts w:ascii="Arial" w:eastAsia="Times New Roman" w:hAnsi="Arial" w:cs="Arial"/>
          <w:sz w:val="24"/>
          <w:szCs w:val="24"/>
          <w:lang w:eastAsia="en-GB"/>
        </w:rPr>
        <w:t xml:space="preserve">. Where the </w:t>
      </w:r>
      <w:r w:rsidR="00C9397C">
        <w:rPr>
          <w:rFonts w:ascii="Arial" w:eastAsia="Times New Roman" w:hAnsi="Arial" w:cs="Arial"/>
          <w:sz w:val="24"/>
          <w:szCs w:val="24"/>
          <w:lang w:eastAsia="en-GB"/>
        </w:rPr>
        <w:t>C</w:t>
      </w:r>
      <w:r w:rsidR="00C9397C" w:rsidRPr="00C9397C">
        <w:rPr>
          <w:rFonts w:ascii="Arial" w:eastAsia="Times New Roman" w:hAnsi="Arial" w:cs="Arial"/>
          <w:sz w:val="24"/>
          <w:szCs w:val="24"/>
          <w:lang w:eastAsia="en-GB"/>
        </w:rPr>
        <w:t xml:space="preserve">hair of the Committee is applying for funding they should absent themselves from </w:t>
      </w:r>
      <w:r w:rsidR="00311A28">
        <w:rPr>
          <w:rFonts w:ascii="Arial" w:eastAsia="Times New Roman" w:hAnsi="Arial" w:cs="Arial"/>
          <w:sz w:val="24"/>
          <w:szCs w:val="24"/>
          <w:lang w:eastAsia="en-GB"/>
        </w:rPr>
        <w:t>that item</w:t>
      </w:r>
      <w:r w:rsidR="00C9397C" w:rsidRPr="00C9397C">
        <w:rPr>
          <w:rFonts w:ascii="Arial" w:eastAsia="Times New Roman" w:hAnsi="Arial" w:cs="Arial"/>
          <w:sz w:val="24"/>
          <w:szCs w:val="24"/>
          <w:lang w:eastAsia="en-GB"/>
        </w:rPr>
        <w:t xml:space="preserve"> and not appoint any written reviewers. This should be the case whenever funding</w:t>
      </w:r>
      <w:r w:rsidR="004A5771">
        <w:rPr>
          <w:rFonts w:ascii="Arial" w:eastAsia="Times New Roman" w:hAnsi="Arial" w:cs="Arial"/>
          <w:sz w:val="24"/>
          <w:szCs w:val="24"/>
          <w:lang w:eastAsia="en-GB"/>
        </w:rPr>
        <w:t xml:space="preserve"> is directly attributed to the C</w:t>
      </w:r>
      <w:r w:rsidR="00C9397C" w:rsidRPr="00C9397C">
        <w:rPr>
          <w:rFonts w:ascii="Arial" w:eastAsia="Times New Roman" w:hAnsi="Arial" w:cs="Arial"/>
          <w:sz w:val="24"/>
          <w:szCs w:val="24"/>
          <w:lang w:eastAsia="en-GB"/>
        </w:rPr>
        <w:t xml:space="preserve">hair regardless of the type of applicant they are listed as (e.g. lead or joint lead applicant, co-investigator, collaborator etc.). In </w:t>
      </w:r>
      <w:r w:rsidR="007F7CA6">
        <w:rPr>
          <w:rFonts w:ascii="Arial" w:eastAsia="Times New Roman" w:hAnsi="Arial" w:cs="Arial"/>
          <w:sz w:val="24"/>
          <w:szCs w:val="24"/>
          <w:lang w:eastAsia="en-GB"/>
        </w:rPr>
        <w:t>this situation</w:t>
      </w:r>
      <w:r w:rsidR="00C9397C" w:rsidRPr="00C9397C">
        <w:rPr>
          <w:rFonts w:ascii="Arial" w:eastAsia="Times New Roman" w:hAnsi="Arial" w:cs="Arial"/>
          <w:sz w:val="24"/>
          <w:szCs w:val="24"/>
          <w:lang w:eastAsia="en-GB"/>
        </w:rPr>
        <w:t xml:space="preserve">, </w:t>
      </w:r>
      <w:r w:rsidR="004A5771">
        <w:rPr>
          <w:rFonts w:ascii="Arial" w:eastAsia="Times New Roman" w:hAnsi="Arial" w:cs="Arial"/>
          <w:sz w:val="24"/>
          <w:szCs w:val="24"/>
          <w:lang w:eastAsia="en-GB"/>
        </w:rPr>
        <w:t>a</w:t>
      </w:r>
      <w:r w:rsidR="007F7CA6">
        <w:rPr>
          <w:rFonts w:ascii="Arial" w:eastAsia="Times New Roman" w:hAnsi="Arial" w:cs="Arial"/>
          <w:sz w:val="24"/>
          <w:szCs w:val="24"/>
          <w:lang w:eastAsia="en-GB"/>
        </w:rPr>
        <w:t>nother</w:t>
      </w:r>
      <w:r w:rsidR="004A5771">
        <w:rPr>
          <w:rFonts w:ascii="Arial" w:eastAsia="Times New Roman" w:hAnsi="Arial" w:cs="Arial"/>
          <w:sz w:val="24"/>
          <w:szCs w:val="24"/>
          <w:lang w:eastAsia="en-GB"/>
        </w:rPr>
        <w:t xml:space="preserve"> member of the C</w:t>
      </w:r>
      <w:r w:rsidR="00C9397C" w:rsidRPr="00C9397C">
        <w:rPr>
          <w:rFonts w:ascii="Arial" w:eastAsia="Times New Roman" w:hAnsi="Arial" w:cs="Arial"/>
          <w:sz w:val="24"/>
          <w:szCs w:val="24"/>
          <w:lang w:eastAsia="en-GB"/>
        </w:rPr>
        <w:t xml:space="preserve">ommittee </w:t>
      </w:r>
      <w:r w:rsidR="004A5771">
        <w:rPr>
          <w:rFonts w:ascii="Arial" w:eastAsia="Times New Roman" w:hAnsi="Arial" w:cs="Arial"/>
          <w:sz w:val="24"/>
          <w:szCs w:val="24"/>
          <w:lang w:eastAsia="en-GB"/>
        </w:rPr>
        <w:t xml:space="preserve">will be appointed </w:t>
      </w:r>
      <w:r w:rsidR="007F7CA6">
        <w:rPr>
          <w:rFonts w:ascii="Arial" w:eastAsia="Times New Roman" w:hAnsi="Arial" w:cs="Arial"/>
          <w:sz w:val="24"/>
          <w:szCs w:val="24"/>
          <w:lang w:eastAsia="en-GB"/>
        </w:rPr>
        <w:t xml:space="preserve">by the Committee </w:t>
      </w:r>
      <w:r w:rsidR="004A5771">
        <w:rPr>
          <w:rFonts w:ascii="Arial" w:eastAsia="Times New Roman" w:hAnsi="Arial" w:cs="Arial"/>
          <w:sz w:val="24"/>
          <w:szCs w:val="24"/>
          <w:lang w:eastAsia="en-GB"/>
        </w:rPr>
        <w:t xml:space="preserve">to </w:t>
      </w:r>
      <w:r w:rsidR="00C9397C" w:rsidRPr="00C9397C">
        <w:rPr>
          <w:rFonts w:ascii="Arial" w:eastAsia="Times New Roman" w:hAnsi="Arial" w:cs="Arial"/>
          <w:sz w:val="24"/>
          <w:szCs w:val="24"/>
          <w:lang w:eastAsia="en-GB"/>
        </w:rPr>
        <w:t xml:space="preserve">take over the </w:t>
      </w:r>
      <w:r w:rsidR="004A5771">
        <w:rPr>
          <w:rFonts w:ascii="Arial" w:eastAsia="Times New Roman" w:hAnsi="Arial" w:cs="Arial"/>
          <w:sz w:val="24"/>
          <w:szCs w:val="24"/>
          <w:lang w:eastAsia="en-GB"/>
        </w:rPr>
        <w:t>C</w:t>
      </w:r>
      <w:r w:rsidR="00C9397C" w:rsidRPr="00C9397C">
        <w:rPr>
          <w:rFonts w:ascii="Arial" w:eastAsia="Times New Roman" w:hAnsi="Arial" w:cs="Arial"/>
          <w:sz w:val="24"/>
          <w:szCs w:val="24"/>
          <w:lang w:eastAsia="en-GB"/>
        </w:rPr>
        <w:t xml:space="preserve">hair’s responsibilities for that </w:t>
      </w:r>
      <w:r w:rsidR="004A5771">
        <w:rPr>
          <w:rFonts w:ascii="Arial" w:eastAsia="Times New Roman" w:hAnsi="Arial" w:cs="Arial"/>
          <w:sz w:val="24"/>
          <w:szCs w:val="24"/>
          <w:lang w:eastAsia="en-GB"/>
        </w:rPr>
        <w:t>item.</w:t>
      </w:r>
    </w:p>
    <w:p w14:paraId="16459BC3" w14:textId="77777777" w:rsidR="00C9397C" w:rsidRPr="000C1C8E" w:rsidRDefault="00C9397C" w:rsidP="00C9397C">
      <w:pPr>
        <w:spacing w:before="100" w:beforeAutospacing="1" w:after="100" w:afterAutospacing="1" w:line="240" w:lineRule="auto"/>
        <w:outlineLvl w:val="1"/>
        <w:rPr>
          <w:rFonts w:ascii="Arial" w:eastAsia="Times New Roman" w:hAnsi="Arial" w:cs="Arial"/>
          <w:b/>
          <w:sz w:val="24"/>
          <w:szCs w:val="24"/>
          <w:lang w:eastAsia="en-GB"/>
        </w:rPr>
      </w:pPr>
      <w:r w:rsidRPr="000C1C8E">
        <w:rPr>
          <w:rFonts w:ascii="Arial" w:eastAsia="Times New Roman" w:hAnsi="Arial" w:cs="Arial"/>
          <w:b/>
          <w:sz w:val="24"/>
          <w:szCs w:val="24"/>
          <w:lang w:eastAsia="en-GB"/>
        </w:rPr>
        <w:t>5. Resolution of conflicts of interest</w:t>
      </w:r>
    </w:p>
    <w:p w14:paraId="0775498E" w14:textId="77777777" w:rsidR="00C9397C" w:rsidRDefault="00C9397C" w:rsidP="00C9397C">
      <w:pPr>
        <w:spacing w:before="100" w:beforeAutospacing="1" w:after="100" w:afterAutospacing="1" w:line="240" w:lineRule="auto"/>
        <w:rPr>
          <w:rFonts w:ascii="Arial" w:eastAsia="Times New Roman" w:hAnsi="Arial" w:cs="Arial"/>
          <w:sz w:val="24"/>
          <w:szCs w:val="24"/>
          <w:lang w:eastAsia="en-GB"/>
        </w:rPr>
      </w:pPr>
      <w:r w:rsidRPr="00C9397C">
        <w:rPr>
          <w:rFonts w:ascii="Arial" w:eastAsia="Times New Roman" w:hAnsi="Arial" w:cs="Arial"/>
          <w:sz w:val="24"/>
          <w:szCs w:val="24"/>
          <w:lang w:eastAsia="en-GB"/>
        </w:rPr>
        <w:t xml:space="preserve">a. The </w:t>
      </w:r>
      <w:r>
        <w:rPr>
          <w:rFonts w:ascii="Arial" w:eastAsia="Times New Roman" w:hAnsi="Arial" w:cs="Arial"/>
          <w:sz w:val="24"/>
          <w:szCs w:val="24"/>
          <w:lang w:eastAsia="en-GB"/>
        </w:rPr>
        <w:t xml:space="preserve">charity </w:t>
      </w:r>
      <w:r w:rsidRPr="00C9397C">
        <w:rPr>
          <w:rFonts w:ascii="Arial" w:eastAsia="Times New Roman" w:hAnsi="Arial" w:cs="Arial"/>
          <w:sz w:val="24"/>
          <w:szCs w:val="24"/>
          <w:lang w:eastAsia="en-GB"/>
        </w:rPr>
        <w:t>recognises that the majority of conflicts or potential conflicts will relate to a particular issue and as such will not present any long-term restrictions on an individual’s ability to work fo</w:t>
      </w:r>
      <w:r w:rsidR="007C3188">
        <w:rPr>
          <w:rFonts w:ascii="Arial" w:eastAsia="Times New Roman" w:hAnsi="Arial" w:cs="Arial"/>
          <w:sz w:val="24"/>
          <w:szCs w:val="24"/>
          <w:lang w:eastAsia="en-GB"/>
        </w:rPr>
        <w:t>r the charity or to sit on its C</w:t>
      </w:r>
      <w:r w:rsidRPr="00C9397C">
        <w:rPr>
          <w:rFonts w:ascii="Arial" w:eastAsia="Times New Roman" w:hAnsi="Arial" w:cs="Arial"/>
          <w:sz w:val="24"/>
          <w:szCs w:val="24"/>
          <w:lang w:eastAsia="en-GB"/>
        </w:rPr>
        <w:t>ommittees. </w:t>
      </w:r>
    </w:p>
    <w:p w14:paraId="39938B87" w14:textId="4AA6E3E7" w:rsidR="004D4DA9" w:rsidRDefault="00C9397C" w:rsidP="00C9397C">
      <w:pPr>
        <w:spacing w:before="100" w:beforeAutospacing="1" w:after="100" w:afterAutospacing="1" w:line="240" w:lineRule="auto"/>
        <w:rPr>
          <w:rFonts w:ascii="Arial" w:eastAsia="Times New Roman" w:hAnsi="Arial" w:cs="Arial"/>
          <w:sz w:val="24"/>
          <w:szCs w:val="24"/>
          <w:lang w:eastAsia="en-GB"/>
        </w:rPr>
      </w:pPr>
      <w:r w:rsidRPr="00C9397C">
        <w:rPr>
          <w:rFonts w:ascii="Arial" w:eastAsia="Times New Roman" w:hAnsi="Arial" w:cs="Arial"/>
          <w:sz w:val="24"/>
          <w:szCs w:val="24"/>
          <w:lang w:eastAsia="en-GB"/>
        </w:rPr>
        <w:t xml:space="preserve">b. In a small number of cases, major conflicts of interest may arise that compromise an individual’s ability to continue in their position within the charity. Where such a situation relates to a </w:t>
      </w:r>
      <w:r>
        <w:rPr>
          <w:rFonts w:ascii="Arial" w:eastAsia="Times New Roman" w:hAnsi="Arial" w:cs="Arial"/>
          <w:sz w:val="24"/>
          <w:szCs w:val="24"/>
          <w:lang w:eastAsia="en-GB"/>
        </w:rPr>
        <w:t xml:space="preserve">Grants </w:t>
      </w:r>
      <w:r w:rsidRPr="00C9397C">
        <w:rPr>
          <w:rFonts w:ascii="Arial" w:eastAsia="Times New Roman" w:hAnsi="Arial" w:cs="Arial"/>
          <w:sz w:val="24"/>
          <w:szCs w:val="24"/>
          <w:lang w:eastAsia="en-GB"/>
        </w:rPr>
        <w:t xml:space="preserve">Committee member, the matter will be discussed by the Chair of the Committee together with the </w:t>
      </w:r>
      <w:r w:rsidR="00C32949">
        <w:rPr>
          <w:rFonts w:ascii="Arial" w:eastAsia="Times New Roman" w:hAnsi="Arial" w:cs="Arial"/>
          <w:sz w:val="24"/>
          <w:szCs w:val="24"/>
          <w:lang w:eastAsia="en-GB"/>
        </w:rPr>
        <w:t xml:space="preserve">Director of Research </w:t>
      </w:r>
      <w:r w:rsidR="003551C8">
        <w:rPr>
          <w:rFonts w:ascii="Arial" w:eastAsia="Times New Roman" w:hAnsi="Arial" w:cs="Arial"/>
          <w:sz w:val="24"/>
          <w:szCs w:val="24"/>
          <w:lang w:eastAsia="en-GB"/>
        </w:rPr>
        <w:t>&amp;</w:t>
      </w:r>
      <w:r w:rsidR="00C32949">
        <w:rPr>
          <w:rFonts w:ascii="Arial" w:eastAsia="Times New Roman" w:hAnsi="Arial" w:cs="Arial"/>
          <w:sz w:val="24"/>
          <w:szCs w:val="24"/>
          <w:lang w:eastAsia="en-GB"/>
        </w:rPr>
        <w:t xml:space="preserve"> PPI and the Chief Executive </w:t>
      </w:r>
      <w:r w:rsidR="00C32949" w:rsidRPr="00C32949">
        <w:rPr>
          <w:rFonts w:ascii="Arial" w:eastAsia="Times New Roman" w:hAnsi="Arial" w:cs="Arial"/>
          <w:sz w:val="24"/>
          <w:szCs w:val="24"/>
          <w:lang w:eastAsia="en-GB"/>
        </w:rPr>
        <w:t xml:space="preserve">or </w:t>
      </w:r>
      <w:r w:rsidR="00C32949" w:rsidRPr="00C044DE">
        <w:rPr>
          <w:rFonts w:ascii="Arial" w:eastAsia="Times New Roman" w:hAnsi="Arial" w:cs="Arial"/>
          <w:sz w:val="24"/>
          <w:szCs w:val="24"/>
          <w:lang w:eastAsia="en-GB"/>
        </w:rPr>
        <w:t xml:space="preserve">an </w:t>
      </w:r>
      <w:r w:rsidR="00C32949" w:rsidRPr="00C32949">
        <w:rPr>
          <w:rFonts w:ascii="Arial" w:eastAsia="Times New Roman" w:hAnsi="Arial" w:cs="Arial"/>
          <w:sz w:val="24"/>
          <w:szCs w:val="24"/>
          <w:lang w:eastAsia="en-GB"/>
        </w:rPr>
        <w:t xml:space="preserve">alternative member </w:t>
      </w:r>
      <w:r w:rsidR="00C32949" w:rsidRPr="00C044DE">
        <w:rPr>
          <w:rFonts w:ascii="Arial" w:eastAsia="Times New Roman" w:hAnsi="Arial" w:cs="Arial"/>
          <w:sz w:val="24"/>
          <w:szCs w:val="24"/>
          <w:lang w:eastAsia="en-GB"/>
        </w:rPr>
        <w:t xml:space="preserve">of the Committee </w:t>
      </w:r>
      <w:r w:rsidR="00C32949" w:rsidRPr="00C32949">
        <w:rPr>
          <w:rFonts w:ascii="Arial" w:eastAsia="Times New Roman" w:hAnsi="Arial" w:cs="Arial"/>
          <w:sz w:val="24"/>
          <w:szCs w:val="24"/>
          <w:lang w:eastAsia="en-GB"/>
        </w:rPr>
        <w:t>if the case concerns the Chair</w:t>
      </w:r>
      <w:r w:rsidR="00C32949" w:rsidRPr="00C044DE">
        <w:rPr>
          <w:rFonts w:ascii="Arial" w:eastAsia="Times New Roman" w:hAnsi="Arial" w:cs="Arial"/>
          <w:sz w:val="24"/>
          <w:szCs w:val="24"/>
          <w:lang w:eastAsia="en-GB"/>
        </w:rPr>
        <w:t xml:space="preserve">. </w:t>
      </w:r>
      <w:r w:rsidR="00C32949">
        <w:rPr>
          <w:rFonts w:ascii="Arial" w:eastAsia="Times New Roman" w:hAnsi="Arial" w:cs="Arial"/>
          <w:sz w:val="24"/>
          <w:szCs w:val="24"/>
          <w:lang w:eastAsia="en-GB"/>
        </w:rPr>
        <w:t xml:space="preserve"> </w:t>
      </w:r>
      <w:r w:rsidR="00C32949" w:rsidRPr="00C32949">
        <w:rPr>
          <w:rFonts w:ascii="Arial" w:eastAsia="Times New Roman" w:hAnsi="Arial" w:cs="Arial"/>
          <w:sz w:val="24"/>
          <w:szCs w:val="24"/>
          <w:lang w:eastAsia="en-GB"/>
        </w:rPr>
        <w:t xml:space="preserve">In cases where agreement cannot be reached through this means, </w:t>
      </w:r>
      <w:r w:rsidR="00C32949" w:rsidRPr="00C32949">
        <w:rPr>
          <w:rFonts w:ascii="Arial" w:eastAsia="Times New Roman" w:hAnsi="Arial" w:cs="Arial"/>
          <w:sz w:val="24"/>
          <w:szCs w:val="24"/>
          <w:lang w:eastAsia="en-GB"/>
        </w:rPr>
        <w:lastRenderedPageBreak/>
        <w:t xml:space="preserve">the case will be referred to the </w:t>
      </w:r>
      <w:r w:rsidR="00C32949" w:rsidRPr="00C044DE">
        <w:rPr>
          <w:rFonts w:ascii="Arial" w:eastAsia="Times New Roman" w:hAnsi="Arial" w:cs="Arial"/>
          <w:sz w:val="24"/>
          <w:szCs w:val="24"/>
          <w:lang w:eastAsia="en-GB"/>
        </w:rPr>
        <w:t xml:space="preserve">Grants Committee </w:t>
      </w:r>
      <w:r w:rsidR="00C32949" w:rsidRPr="00C32949">
        <w:rPr>
          <w:rFonts w:ascii="Arial" w:eastAsia="Times New Roman" w:hAnsi="Arial" w:cs="Arial"/>
          <w:sz w:val="24"/>
          <w:szCs w:val="24"/>
          <w:lang w:eastAsia="en-GB"/>
        </w:rPr>
        <w:t>as a whole, whose decision should be taken as final.</w:t>
      </w:r>
      <w:r w:rsidR="00532008">
        <w:rPr>
          <w:rFonts w:ascii="Arial" w:eastAsia="Times New Roman" w:hAnsi="Arial" w:cs="Arial"/>
          <w:sz w:val="24"/>
          <w:szCs w:val="24"/>
          <w:lang w:eastAsia="en-GB"/>
        </w:rPr>
        <w:t xml:space="preserve"> The Co-Chairs of the charity must be kept abreast of such issues.</w:t>
      </w:r>
    </w:p>
    <w:p w14:paraId="6C5C83B2" w14:textId="2E49ABC8" w:rsidR="00C9397C" w:rsidRPr="00C9397C" w:rsidRDefault="00F52663" w:rsidP="00F52663">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c</w:t>
      </w:r>
      <w:r w:rsidRPr="004D4DA9">
        <w:rPr>
          <w:rFonts w:ascii="Arial" w:eastAsia="Times New Roman" w:hAnsi="Arial" w:cs="Arial"/>
          <w:sz w:val="24"/>
          <w:szCs w:val="24"/>
          <w:lang w:eastAsia="en-GB"/>
        </w:rPr>
        <w:t xml:space="preserve">. </w:t>
      </w:r>
      <w:r w:rsidR="003B5223" w:rsidRPr="003B5223">
        <w:rPr>
          <w:rFonts w:ascii="Arial" w:eastAsia="Times New Roman" w:hAnsi="Arial" w:cs="Arial"/>
          <w:sz w:val="24"/>
          <w:szCs w:val="24"/>
          <w:lang w:eastAsia="en-GB"/>
        </w:rPr>
        <w:t xml:space="preserve">The minutes of </w:t>
      </w:r>
      <w:r w:rsidR="00A6653C">
        <w:rPr>
          <w:rFonts w:ascii="Arial" w:eastAsia="Times New Roman" w:hAnsi="Arial" w:cs="Arial"/>
          <w:sz w:val="24"/>
          <w:szCs w:val="24"/>
          <w:lang w:eastAsia="en-GB"/>
        </w:rPr>
        <w:t>the</w:t>
      </w:r>
      <w:r w:rsidR="003B5223" w:rsidRPr="003B5223">
        <w:rPr>
          <w:rFonts w:ascii="Arial" w:eastAsia="Times New Roman" w:hAnsi="Arial" w:cs="Arial"/>
          <w:sz w:val="24"/>
          <w:szCs w:val="24"/>
          <w:lang w:eastAsia="en-GB"/>
        </w:rPr>
        <w:t xml:space="preserve"> meeting will record all decisions regarding conflicts of interests and any withdrawals for particular items. It is the responsibility of the Chair to ensure that this procedure is adhered to.</w:t>
      </w:r>
    </w:p>
    <w:p w14:paraId="2AFF9529" w14:textId="4743F5CF" w:rsidR="009E3B11" w:rsidRDefault="007C3188" w:rsidP="00C9397C">
      <w:pPr>
        <w:spacing w:before="100" w:beforeAutospacing="1" w:after="100" w:afterAutospacing="1" w:line="240" w:lineRule="auto"/>
        <w:outlineLvl w:val="1"/>
        <w:rPr>
          <w:rFonts w:ascii="Arial" w:eastAsia="Times New Roman" w:hAnsi="Arial" w:cs="Arial"/>
          <w:b/>
          <w:sz w:val="24"/>
          <w:szCs w:val="24"/>
          <w:lang w:eastAsia="en-GB"/>
        </w:rPr>
      </w:pPr>
      <w:r w:rsidRPr="000C1C8E">
        <w:rPr>
          <w:rFonts w:ascii="Arial" w:eastAsia="Times New Roman" w:hAnsi="Arial" w:cs="Arial"/>
          <w:b/>
          <w:sz w:val="24"/>
          <w:szCs w:val="24"/>
          <w:lang w:eastAsia="en-GB"/>
        </w:rPr>
        <w:t>6</w:t>
      </w:r>
      <w:r w:rsidR="00C32949" w:rsidRPr="000C1C8E">
        <w:rPr>
          <w:rFonts w:ascii="Arial" w:eastAsia="Times New Roman" w:hAnsi="Arial" w:cs="Arial"/>
          <w:b/>
          <w:sz w:val="24"/>
          <w:szCs w:val="24"/>
          <w:lang w:eastAsia="en-GB"/>
        </w:rPr>
        <w:t xml:space="preserve">. </w:t>
      </w:r>
      <w:r w:rsidR="009E3B11">
        <w:rPr>
          <w:rFonts w:ascii="Arial" w:eastAsia="Times New Roman" w:hAnsi="Arial" w:cs="Arial"/>
          <w:b/>
          <w:sz w:val="24"/>
          <w:szCs w:val="24"/>
          <w:lang w:eastAsia="en-GB"/>
        </w:rPr>
        <w:t>Confidentiality</w:t>
      </w:r>
    </w:p>
    <w:p w14:paraId="00902A54" w14:textId="0783C3D7" w:rsidR="001968DA" w:rsidRDefault="009E3B11" w:rsidP="001968DA">
      <w:pPr>
        <w:spacing w:before="100" w:beforeAutospacing="1" w:after="100" w:afterAutospacing="1" w:line="240" w:lineRule="auto"/>
        <w:rPr>
          <w:rFonts w:ascii="Arial" w:eastAsia="Times New Roman" w:hAnsi="Arial" w:cs="Arial"/>
          <w:sz w:val="24"/>
          <w:szCs w:val="24"/>
          <w:lang w:eastAsia="en-GB"/>
        </w:rPr>
      </w:pPr>
      <w:r w:rsidRPr="00C9397C">
        <w:rPr>
          <w:rFonts w:ascii="Arial" w:eastAsia="Times New Roman" w:hAnsi="Arial" w:cs="Arial"/>
          <w:sz w:val="24"/>
          <w:szCs w:val="24"/>
          <w:lang w:eastAsia="en-GB"/>
        </w:rPr>
        <w:t xml:space="preserve">a. </w:t>
      </w:r>
      <w:r w:rsidR="001968DA">
        <w:rPr>
          <w:rFonts w:ascii="Arial" w:eastAsia="Times New Roman" w:hAnsi="Arial" w:cs="Arial"/>
          <w:sz w:val="24"/>
          <w:szCs w:val="24"/>
          <w:lang w:eastAsia="en-GB"/>
        </w:rPr>
        <w:t>M</w:t>
      </w:r>
      <w:r w:rsidRPr="00C9397C">
        <w:rPr>
          <w:rFonts w:ascii="Arial" w:eastAsia="Times New Roman" w:hAnsi="Arial" w:cs="Arial"/>
          <w:sz w:val="24"/>
          <w:szCs w:val="24"/>
          <w:lang w:eastAsia="en-GB"/>
        </w:rPr>
        <w:t xml:space="preserve">eeting papers and </w:t>
      </w:r>
      <w:r w:rsidR="001968DA">
        <w:rPr>
          <w:rFonts w:ascii="Arial" w:eastAsia="Times New Roman" w:hAnsi="Arial" w:cs="Arial"/>
          <w:sz w:val="24"/>
          <w:szCs w:val="24"/>
          <w:lang w:eastAsia="en-GB"/>
        </w:rPr>
        <w:t xml:space="preserve">related correspondence </w:t>
      </w:r>
      <w:r w:rsidRPr="00C9397C">
        <w:rPr>
          <w:rFonts w:ascii="Arial" w:eastAsia="Times New Roman" w:hAnsi="Arial" w:cs="Arial"/>
          <w:sz w:val="24"/>
          <w:szCs w:val="24"/>
          <w:lang w:eastAsia="en-GB"/>
        </w:rPr>
        <w:t xml:space="preserve">are strictly confidential and </w:t>
      </w:r>
      <w:r w:rsidR="001968DA">
        <w:rPr>
          <w:rFonts w:ascii="Arial" w:eastAsia="Times New Roman" w:hAnsi="Arial" w:cs="Arial"/>
          <w:sz w:val="24"/>
          <w:szCs w:val="24"/>
          <w:lang w:eastAsia="en-GB"/>
        </w:rPr>
        <w:t xml:space="preserve">must </w:t>
      </w:r>
      <w:r w:rsidRPr="00C9397C">
        <w:rPr>
          <w:rFonts w:ascii="Arial" w:eastAsia="Times New Roman" w:hAnsi="Arial" w:cs="Arial"/>
          <w:sz w:val="24"/>
          <w:szCs w:val="24"/>
          <w:lang w:eastAsia="en-GB"/>
        </w:rPr>
        <w:t xml:space="preserve">not be discussed </w:t>
      </w:r>
      <w:r w:rsidR="001968DA">
        <w:rPr>
          <w:rFonts w:ascii="Arial" w:eastAsia="Times New Roman" w:hAnsi="Arial" w:cs="Arial"/>
          <w:sz w:val="24"/>
          <w:szCs w:val="24"/>
          <w:lang w:eastAsia="en-GB"/>
        </w:rPr>
        <w:t xml:space="preserve">or distributed to </w:t>
      </w:r>
      <w:r w:rsidRPr="00C9397C">
        <w:rPr>
          <w:rFonts w:ascii="Arial" w:eastAsia="Times New Roman" w:hAnsi="Arial" w:cs="Arial"/>
          <w:sz w:val="24"/>
          <w:szCs w:val="24"/>
          <w:lang w:eastAsia="en-GB"/>
        </w:rPr>
        <w:t>persons outside the review process. </w:t>
      </w:r>
    </w:p>
    <w:p w14:paraId="64FCC7E6" w14:textId="77777777" w:rsidR="001968DA" w:rsidRDefault="001968DA" w:rsidP="001968DA">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b. C</w:t>
      </w:r>
      <w:r w:rsidR="009E3B11" w:rsidRPr="001968DA">
        <w:rPr>
          <w:rFonts w:ascii="Arial" w:eastAsia="Times New Roman" w:hAnsi="Arial" w:cs="Arial"/>
          <w:sz w:val="24"/>
          <w:szCs w:val="24"/>
          <w:lang w:eastAsia="en-GB"/>
        </w:rPr>
        <w:t xml:space="preserve">omments provided by members </w:t>
      </w:r>
      <w:r w:rsidRPr="001968DA">
        <w:rPr>
          <w:rFonts w:ascii="Arial" w:eastAsia="Times New Roman" w:hAnsi="Arial" w:cs="Arial"/>
          <w:sz w:val="24"/>
          <w:szCs w:val="24"/>
          <w:lang w:eastAsia="en-GB"/>
        </w:rPr>
        <w:t xml:space="preserve">must not be </w:t>
      </w:r>
      <w:r w:rsidR="009E3B11" w:rsidRPr="001968DA">
        <w:rPr>
          <w:rFonts w:ascii="Arial" w:eastAsia="Times New Roman" w:hAnsi="Arial" w:cs="Arial"/>
          <w:sz w:val="24"/>
          <w:szCs w:val="24"/>
          <w:lang w:eastAsia="en-GB"/>
        </w:rPr>
        <w:t>disclose</w:t>
      </w:r>
      <w:r w:rsidRPr="001968DA">
        <w:rPr>
          <w:rFonts w:ascii="Arial" w:eastAsia="Times New Roman" w:hAnsi="Arial" w:cs="Arial"/>
          <w:sz w:val="24"/>
          <w:szCs w:val="24"/>
          <w:lang w:eastAsia="en-GB"/>
        </w:rPr>
        <w:t xml:space="preserve">d </w:t>
      </w:r>
      <w:r w:rsidR="009E3B11" w:rsidRPr="001968DA">
        <w:rPr>
          <w:rFonts w:ascii="Arial" w:eastAsia="Times New Roman" w:hAnsi="Arial" w:cs="Arial"/>
          <w:sz w:val="24"/>
          <w:szCs w:val="24"/>
          <w:lang w:eastAsia="en-GB"/>
        </w:rPr>
        <w:t xml:space="preserve">to any person except as is required for the </w:t>
      </w:r>
      <w:r w:rsidRPr="001968DA">
        <w:rPr>
          <w:rFonts w:ascii="Arial" w:eastAsia="Times New Roman" w:hAnsi="Arial" w:cs="Arial"/>
          <w:sz w:val="24"/>
          <w:szCs w:val="24"/>
          <w:lang w:eastAsia="en-GB"/>
        </w:rPr>
        <w:t xml:space="preserve">review process. </w:t>
      </w:r>
    </w:p>
    <w:p w14:paraId="1D1CE43A" w14:textId="67A3B319" w:rsidR="001968DA" w:rsidRPr="001968DA" w:rsidRDefault="001968DA" w:rsidP="001968DA">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 </w:t>
      </w:r>
      <w:r w:rsidRPr="001968DA">
        <w:rPr>
          <w:rFonts w:ascii="Arial" w:eastAsia="Times New Roman" w:hAnsi="Arial" w:cs="Arial"/>
          <w:sz w:val="24"/>
          <w:szCs w:val="24"/>
          <w:lang w:eastAsia="en-GB"/>
        </w:rPr>
        <w:t>An</w:t>
      </w:r>
      <w:r w:rsidR="009E3B11" w:rsidRPr="001968DA">
        <w:rPr>
          <w:rFonts w:ascii="Arial" w:eastAsia="Times New Roman" w:hAnsi="Arial" w:cs="Arial"/>
          <w:sz w:val="24"/>
          <w:szCs w:val="24"/>
          <w:lang w:eastAsia="en-GB"/>
        </w:rPr>
        <w:t xml:space="preserve">onymised panel comments </w:t>
      </w:r>
      <w:r w:rsidRPr="001968DA">
        <w:rPr>
          <w:rFonts w:ascii="Arial" w:eastAsia="Times New Roman" w:hAnsi="Arial" w:cs="Arial"/>
          <w:sz w:val="24"/>
          <w:szCs w:val="24"/>
          <w:lang w:eastAsia="en-GB"/>
        </w:rPr>
        <w:t xml:space="preserve">will be provided to </w:t>
      </w:r>
      <w:r w:rsidR="009E3B11" w:rsidRPr="001968DA">
        <w:rPr>
          <w:rFonts w:ascii="Arial" w:eastAsia="Times New Roman" w:hAnsi="Arial" w:cs="Arial"/>
          <w:sz w:val="24"/>
          <w:szCs w:val="24"/>
          <w:lang w:eastAsia="en-GB"/>
        </w:rPr>
        <w:t>applicants</w:t>
      </w:r>
      <w:r w:rsidRPr="001968DA">
        <w:rPr>
          <w:rFonts w:ascii="Arial" w:eastAsia="Times New Roman" w:hAnsi="Arial" w:cs="Arial"/>
          <w:sz w:val="24"/>
          <w:szCs w:val="24"/>
          <w:lang w:eastAsia="en-GB"/>
        </w:rPr>
        <w:t xml:space="preserve"> as required.</w:t>
      </w:r>
    </w:p>
    <w:p w14:paraId="5C4E9C12" w14:textId="437CB50E" w:rsidR="009E3B11" w:rsidRDefault="001968DA" w:rsidP="001968DA">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d</w:t>
      </w:r>
      <w:r w:rsidRPr="001968DA">
        <w:rPr>
          <w:rFonts w:ascii="Arial" w:eastAsia="Times New Roman" w:hAnsi="Arial" w:cs="Arial"/>
          <w:sz w:val="24"/>
          <w:szCs w:val="24"/>
          <w:lang w:eastAsia="en-GB"/>
        </w:rPr>
        <w:t xml:space="preserve">. The Chief </w:t>
      </w:r>
      <w:r>
        <w:rPr>
          <w:rFonts w:ascii="Arial" w:eastAsia="Times New Roman" w:hAnsi="Arial" w:cs="Arial"/>
          <w:sz w:val="24"/>
          <w:szCs w:val="24"/>
          <w:lang w:eastAsia="en-GB"/>
        </w:rPr>
        <w:t>E</w:t>
      </w:r>
      <w:r w:rsidRPr="001968DA">
        <w:rPr>
          <w:rFonts w:ascii="Arial" w:eastAsia="Times New Roman" w:hAnsi="Arial" w:cs="Arial"/>
          <w:sz w:val="24"/>
          <w:szCs w:val="24"/>
          <w:lang w:eastAsia="en-GB"/>
        </w:rPr>
        <w:t xml:space="preserve">xecutive will inform applicants of </w:t>
      </w:r>
      <w:r w:rsidR="009E3B11" w:rsidRPr="001968DA">
        <w:rPr>
          <w:rFonts w:ascii="Arial" w:eastAsia="Times New Roman" w:hAnsi="Arial" w:cs="Arial"/>
          <w:sz w:val="24"/>
          <w:szCs w:val="24"/>
          <w:lang w:eastAsia="en-GB"/>
        </w:rPr>
        <w:t>funding decisions</w:t>
      </w:r>
      <w:r w:rsidRPr="001968DA">
        <w:rPr>
          <w:rFonts w:ascii="Arial" w:eastAsia="Times New Roman" w:hAnsi="Arial" w:cs="Arial"/>
          <w:sz w:val="24"/>
          <w:szCs w:val="24"/>
          <w:lang w:eastAsia="en-GB"/>
        </w:rPr>
        <w:t xml:space="preserve"> unless otherwise agreed. </w:t>
      </w:r>
    </w:p>
    <w:p w14:paraId="223AB427" w14:textId="1B1CC625" w:rsidR="00532008" w:rsidRDefault="00532008" w:rsidP="001968DA">
      <w:pPr>
        <w:spacing w:before="100" w:beforeAutospacing="1" w:after="100" w:afterAutospacing="1" w:line="240" w:lineRule="auto"/>
        <w:rPr>
          <w:rFonts w:ascii="Arial" w:eastAsia="Times New Roman" w:hAnsi="Arial" w:cs="Arial"/>
          <w:b/>
          <w:bCs/>
          <w:sz w:val="24"/>
          <w:szCs w:val="24"/>
          <w:lang w:eastAsia="en-GB"/>
        </w:rPr>
      </w:pPr>
      <w:r w:rsidRPr="00EE145C">
        <w:rPr>
          <w:rFonts w:ascii="Arial" w:eastAsia="Times New Roman" w:hAnsi="Arial" w:cs="Arial"/>
          <w:b/>
          <w:bCs/>
          <w:sz w:val="24"/>
          <w:szCs w:val="24"/>
          <w:lang w:eastAsia="en-GB"/>
        </w:rPr>
        <w:t>7. Peer review</w:t>
      </w:r>
    </w:p>
    <w:p w14:paraId="39EA3D41" w14:textId="39C2375F" w:rsidR="00532008" w:rsidRPr="00532008" w:rsidRDefault="00532008" w:rsidP="001968DA">
      <w:pPr>
        <w:spacing w:before="100" w:beforeAutospacing="1" w:after="100" w:afterAutospacing="1"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All matters regarding confidentiality and conflict of interest apply equally to </w:t>
      </w:r>
      <w:r w:rsidR="003551C8">
        <w:rPr>
          <w:rFonts w:ascii="Arial" w:eastAsia="Times New Roman" w:hAnsi="Arial" w:cs="Arial"/>
          <w:sz w:val="24"/>
          <w:szCs w:val="24"/>
          <w:lang w:eastAsia="en-GB"/>
        </w:rPr>
        <w:t>P</w:t>
      </w:r>
      <w:r>
        <w:rPr>
          <w:rFonts w:ascii="Arial" w:eastAsia="Times New Roman" w:hAnsi="Arial" w:cs="Arial"/>
          <w:sz w:val="24"/>
          <w:szCs w:val="24"/>
          <w:lang w:eastAsia="en-GB"/>
        </w:rPr>
        <w:t xml:space="preserve">eer </w:t>
      </w:r>
      <w:r w:rsidR="003551C8">
        <w:rPr>
          <w:rFonts w:ascii="Arial" w:eastAsia="Times New Roman" w:hAnsi="Arial" w:cs="Arial"/>
          <w:sz w:val="24"/>
          <w:szCs w:val="24"/>
          <w:lang w:eastAsia="en-GB"/>
        </w:rPr>
        <w:t>R</w:t>
      </w:r>
      <w:r>
        <w:rPr>
          <w:rFonts w:ascii="Arial" w:eastAsia="Times New Roman" w:hAnsi="Arial" w:cs="Arial"/>
          <w:sz w:val="24"/>
          <w:szCs w:val="24"/>
          <w:lang w:eastAsia="en-GB"/>
        </w:rPr>
        <w:t>eviewers. However, the</w:t>
      </w:r>
      <w:r w:rsidR="007F7CA6">
        <w:rPr>
          <w:rFonts w:ascii="Arial" w:eastAsia="Times New Roman" w:hAnsi="Arial" w:cs="Arial"/>
          <w:sz w:val="24"/>
          <w:szCs w:val="24"/>
          <w:lang w:eastAsia="en-GB"/>
        </w:rPr>
        <w:t>y</w:t>
      </w:r>
      <w:r>
        <w:rPr>
          <w:rFonts w:ascii="Arial" w:eastAsia="Times New Roman" w:hAnsi="Arial" w:cs="Arial"/>
          <w:sz w:val="24"/>
          <w:szCs w:val="24"/>
          <w:lang w:eastAsia="en-GB"/>
        </w:rPr>
        <w:t xml:space="preserve"> will not be sent the full policy. Instead</w:t>
      </w:r>
      <w:r w:rsidR="007F7CA6">
        <w:rPr>
          <w:rFonts w:ascii="Arial" w:eastAsia="Times New Roman" w:hAnsi="Arial" w:cs="Arial"/>
          <w:sz w:val="24"/>
          <w:szCs w:val="24"/>
          <w:lang w:eastAsia="en-GB"/>
        </w:rPr>
        <w:t>,</w:t>
      </w:r>
      <w:r>
        <w:rPr>
          <w:rFonts w:ascii="Arial" w:eastAsia="Times New Roman" w:hAnsi="Arial" w:cs="Arial"/>
          <w:sz w:val="24"/>
          <w:szCs w:val="24"/>
          <w:lang w:eastAsia="en-GB"/>
        </w:rPr>
        <w:t xml:space="preserve"> in the letter requesting </w:t>
      </w:r>
      <w:r w:rsidR="003551C8">
        <w:rPr>
          <w:rFonts w:ascii="Arial" w:eastAsia="Times New Roman" w:hAnsi="Arial" w:cs="Arial"/>
          <w:sz w:val="24"/>
          <w:szCs w:val="24"/>
          <w:lang w:eastAsia="en-GB"/>
        </w:rPr>
        <w:t>the</w:t>
      </w:r>
      <w:r>
        <w:rPr>
          <w:rFonts w:ascii="Arial" w:eastAsia="Times New Roman" w:hAnsi="Arial" w:cs="Arial"/>
          <w:sz w:val="24"/>
          <w:szCs w:val="24"/>
          <w:lang w:eastAsia="en-GB"/>
        </w:rPr>
        <w:t xml:space="preserve"> review, it should clearly </w:t>
      </w:r>
      <w:r w:rsidR="007F7CA6">
        <w:rPr>
          <w:rFonts w:ascii="Arial" w:eastAsia="Times New Roman" w:hAnsi="Arial" w:cs="Arial"/>
          <w:sz w:val="24"/>
          <w:szCs w:val="24"/>
          <w:lang w:eastAsia="en-GB"/>
        </w:rPr>
        <w:t xml:space="preserve">be </w:t>
      </w:r>
      <w:r>
        <w:rPr>
          <w:rFonts w:ascii="Arial" w:eastAsia="Times New Roman" w:hAnsi="Arial" w:cs="Arial"/>
          <w:sz w:val="24"/>
          <w:szCs w:val="24"/>
          <w:lang w:eastAsia="en-GB"/>
        </w:rPr>
        <w:t xml:space="preserve">stated that full confidentiality is expected and </w:t>
      </w:r>
      <w:r w:rsidR="007F7CA6">
        <w:rPr>
          <w:rFonts w:ascii="Arial" w:eastAsia="Times New Roman" w:hAnsi="Arial" w:cs="Arial"/>
          <w:sz w:val="24"/>
          <w:szCs w:val="24"/>
          <w:lang w:eastAsia="en-GB"/>
        </w:rPr>
        <w:t>that</w:t>
      </w:r>
      <w:r>
        <w:rPr>
          <w:rFonts w:ascii="Arial" w:eastAsia="Times New Roman" w:hAnsi="Arial" w:cs="Arial"/>
          <w:sz w:val="24"/>
          <w:szCs w:val="24"/>
          <w:lang w:eastAsia="en-GB"/>
        </w:rPr>
        <w:t xml:space="preserve"> </w:t>
      </w:r>
      <w:r w:rsidR="003551C8">
        <w:rPr>
          <w:rFonts w:ascii="Arial" w:eastAsia="Times New Roman" w:hAnsi="Arial" w:cs="Arial"/>
          <w:sz w:val="24"/>
          <w:szCs w:val="24"/>
          <w:lang w:eastAsia="en-GB"/>
        </w:rPr>
        <w:t xml:space="preserve">any </w:t>
      </w:r>
      <w:r>
        <w:rPr>
          <w:rFonts w:ascii="Arial" w:eastAsia="Times New Roman" w:hAnsi="Arial" w:cs="Arial"/>
          <w:sz w:val="24"/>
          <w:szCs w:val="24"/>
          <w:lang w:eastAsia="en-GB"/>
        </w:rPr>
        <w:t>conflict of interest should be declared. Wording of this letter shou</w:t>
      </w:r>
      <w:r w:rsidR="007F7CA6">
        <w:rPr>
          <w:rFonts w:ascii="Arial" w:eastAsia="Times New Roman" w:hAnsi="Arial" w:cs="Arial"/>
          <w:sz w:val="24"/>
          <w:szCs w:val="24"/>
          <w:lang w:eastAsia="en-GB"/>
        </w:rPr>
        <w:t>l</w:t>
      </w:r>
      <w:r>
        <w:rPr>
          <w:rFonts w:ascii="Arial" w:eastAsia="Times New Roman" w:hAnsi="Arial" w:cs="Arial"/>
          <w:sz w:val="24"/>
          <w:szCs w:val="24"/>
          <w:lang w:eastAsia="en-GB"/>
        </w:rPr>
        <w:t xml:space="preserve">d be agreed by the Chair and Director of Research &amp; PPI. </w:t>
      </w:r>
    </w:p>
    <w:p w14:paraId="343532B5" w14:textId="161DC330" w:rsidR="00C9397C" w:rsidRPr="000C1C8E" w:rsidRDefault="00532008" w:rsidP="00C9397C">
      <w:pPr>
        <w:spacing w:before="100" w:beforeAutospacing="1" w:after="100" w:afterAutospacing="1" w:line="240" w:lineRule="auto"/>
        <w:outlineLvl w:val="1"/>
        <w:rPr>
          <w:rFonts w:ascii="Arial" w:eastAsia="Times New Roman" w:hAnsi="Arial" w:cs="Arial"/>
          <w:b/>
          <w:sz w:val="24"/>
          <w:szCs w:val="24"/>
          <w:lang w:eastAsia="en-GB"/>
        </w:rPr>
      </w:pPr>
      <w:r>
        <w:rPr>
          <w:rFonts w:ascii="Arial" w:eastAsia="Times New Roman" w:hAnsi="Arial" w:cs="Arial"/>
          <w:b/>
          <w:sz w:val="24"/>
          <w:szCs w:val="24"/>
          <w:lang w:eastAsia="en-GB"/>
        </w:rPr>
        <w:t>8</w:t>
      </w:r>
      <w:r w:rsidR="001968DA">
        <w:rPr>
          <w:rFonts w:ascii="Arial" w:eastAsia="Times New Roman" w:hAnsi="Arial" w:cs="Arial"/>
          <w:b/>
          <w:sz w:val="24"/>
          <w:szCs w:val="24"/>
          <w:lang w:eastAsia="en-GB"/>
        </w:rPr>
        <w:t xml:space="preserve">. </w:t>
      </w:r>
      <w:r w:rsidR="00C9397C" w:rsidRPr="000C1C8E">
        <w:rPr>
          <w:rFonts w:ascii="Arial" w:eastAsia="Times New Roman" w:hAnsi="Arial" w:cs="Arial"/>
          <w:b/>
          <w:sz w:val="24"/>
          <w:szCs w:val="24"/>
          <w:lang w:eastAsia="en-GB"/>
        </w:rPr>
        <w:t>Updating the policy</w:t>
      </w:r>
    </w:p>
    <w:p w14:paraId="5EDA9800" w14:textId="055D212E" w:rsidR="00532008" w:rsidRPr="00EE145C" w:rsidRDefault="00C9397C" w:rsidP="00C9397C">
      <w:pPr>
        <w:spacing w:before="100" w:beforeAutospacing="1" w:after="100" w:afterAutospacing="1" w:line="240" w:lineRule="auto"/>
      </w:pPr>
      <w:r w:rsidRPr="00C9397C">
        <w:rPr>
          <w:rFonts w:ascii="Arial" w:eastAsia="Times New Roman" w:hAnsi="Arial" w:cs="Arial"/>
          <w:sz w:val="24"/>
          <w:szCs w:val="24"/>
          <w:lang w:eastAsia="en-GB"/>
        </w:rPr>
        <w:t xml:space="preserve">a. </w:t>
      </w:r>
      <w:r w:rsidR="007F7CA6">
        <w:rPr>
          <w:rFonts w:ascii="Arial" w:eastAsia="Times New Roman" w:hAnsi="Arial" w:cs="Arial"/>
          <w:sz w:val="24"/>
          <w:szCs w:val="24"/>
          <w:lang w:eastAsia="en-GB"/>
        </w:rPr>
        <w:t xml:space="preserve">The Trustees of </w:t>
      </w:r>
      <w:r w:rsidR="004D4DA9">
        <w:rPr>
          <w:rFonts w:ascii="Arial" w:eastAsia="Times New Roman" w:hAnsi="Arial" w:cs="Arial"/>
          <w:sz w:val="24"/>
          <w:szCs w:val="24"/>
          <w:lang w:eastAsia="en-GB"/>
        </w:rPr>
        <w:t>Bowel R</w:t>
      </w:r>
      <w:r>
        <w:rPr>
          <w:rFonts w:ascii="Arial" w:eastAsia="Times New Roman" w:hAnsi="Arial" w:cs="Arial"/>
          <w:sz w:val="24"/>
          <w:szCs w:val="24"/>
          <w:lang w:eastAsia="en-GB"/>
        </w:rPr>
        <w:t xml:space="preserve">esearch UK </w:t>
      </w:r>
      <w:r w:rsidRPr="00C9397C">
        <w:rPr>
          <w:rFonts w:ascii="Arial" w:eastAsia="Times New Roman" w:hAnsi="Arial" w:cs="Arial"/>
          <w:sz w:val="24"/>
          <w:szCs w:val="24"/>
          <w:lang w:eastAsia="en-GB"/>
        </w:rPr>
        <w:t>will review this policy</w:t>
      </w:r>
      <w:r w:rsidR="00532008">
        <w:rPr>
          <w:rFonts w:ascii="Arial" w:eastAsia="Times New Roman" w:hAnsi="Arial" w:cs="Arial"/>
          <w:sz w:val="24"/>
          <w:szCs w:val="24"/>
          <w:lang w:eastAsia="en-GB"/>
        </w:rPr>
        <w:t xml:space="preserve"> </w:t>
      </w:r>
      <w:r w:rsidRPr="00C9397C">
        <w:rPr>
          <w:rFonts w:ascii="Arial" w:eastAsia="Times New Roman" w:hAnsi="Arial" w:cs="Arial"/>
          <w:sz w:val="24"/>
          <w:szCs w:val="24"/>
          <w:lang w:eastAsia="en-GB"/>
        </w:rPr>
        <w:t>every two y</w:t>
      </w:r>
      <w:r>
        <w:rPr>
          <w:rFonts w:ascii="Arial" w:eastAsia="Times New Roman" w:hAnsi="Arial" w:cs="Arial"/>
          <w:sz w:val="24"/>
          <w:szCs w:val="24"/>
          <w:lang w:eastAsia="en-GB"/>
        </w:rPr>
        <w:t>ears</w:t>
      </w:r>
      <w:r w:rsidRPr="00C9397C">
        <w:rPr>
          <w:rFonts w:ascii="Arial" w:eastAsia="Times New Roman" w:hAnsi="Arial" w:cs="Arial"/>
          <w:sz w:val="24"/>
          <w:szCs w:val="24"/>
          <w:lang w:eastAsia="en-GB"/>
        </w:rPr>
        <w:t>.</w:t>
      </w:r>
    </w:p>
    <w:p w14:paraId="1AEF3E9C" w14:textId="3054A140" w:rsidR="00F52663" w:rsidRDefault="00532008">
      <w:pPr>
        <w:rPr>
          <w:rFonts w:ascii="Arial" w:hAnsi="Arial" w:cs="Arial"/>
        </w:rPr>
      </w:pPr>
      <w:r>
        <w:tab/>
      </w:r>
      <w:r>
        <w:tab/>
      </w:r>
      <w:r>
        <w:tab/>
      </w:r>
      <w:r w:rsidR="007F7CA6">
        <w:rPr>
          <w:rFonts w:ascii="Arial" w:hAnsi="Arial" w:cs="Arial"/>
        </w:rPr>
        <w:t>Agreed by C Knowles, A Senapati, P Reynolds &amp; R Porta</w:t>
      </w:r>
      <w:r w:rsidR="007F7CA6">
        <w:t xml:space="preserve"> on 2</w:t>
      </w:r>
      <w:r w:rsidR="000660E6">
        <w:t>6</w:t>
      </w:r>
      <w:r w:rsidR="007F7CA6">
        <w:t xml:space="preserve"> </w:t>
      </w:r>
      <w:r w:rsidR="00F52663" w:rsidRPr="00F52663">
        <w:rPr>
          <w:rFonts w:ascii="Arial" w:hAnsi="Arial" w:cs="Arial"/>
        </w:rPr>
        <w:t>January 2021</w:t>
      </w:r>
    </w:p>
    <w:p w14:paraId="20E074F1" w14:textId="5DF30C8D" w:rsidR="007F7CA6" w:rsidRDefault="007F7CA6">
      <w:pPr>
        <w:rPr>
          <w:rFonts w:ascii="Arial" w:hAnsi="Arial" w:cs="Arial"/>
        </w:rPr>
      </w:pPr>
    </w:p>
    <w:p w14:paraId="5035769B" w14:textId="635A6A93" w:rsidR="007F7CA6" w:rsidRPr="00F52663" w:rsidRDefault="007F7CA6" w:rsidP="00EE145C">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7F7CA6" w:rsidRPr="00F52663" w:rsidSect="003B52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7BFE0" w14:textId="77777777" w:rsidR="002529F8" w:rsidRDefault="002529F8" w:rsidP="00F52663">
      <w:pPr>
        <w:spacing w:after="0" w:line="240" w:lineRule="auto"/>
      </w:pPr>
      <w:r>
        <w:separator/>
      </w:r>
    </w:p>
  </w:endnote>
  <w:endnote w:type="continuationSeparator" w:id="0">
    <w:p w14:paraId="4931DD35" w14:textId="77777777" w:rsidR="002529F8" w:rsidRDefault="002529F8" w:rsidP="00F52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974D3" w14:textId="77777777" w:rsidR="002529F8" w:rsidRDefault="002529F8" w:rsidP="00F52663">
      <w:pPr>
        <w:spacing w:after="0" w:line="240" w:lineRule="auto"/>
      </w:pPr>
      <w:r>
        <w:separator/>
      </w:r>
    </w:p>
  </w:footnote>
  <w:footnote w:type="continuationSeparator" w:id="0">
    <w:p w14:paraId="6EC4C60A" w14:textId="77777777" w:rsidR="002529F8" w:rsidRDefault="002529F8" w:rsidP="00F526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A098E"/>
    <w:multiLevelType w:val="hybridMultilevel"/>
    <w:tmpl w:val="741A8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B55A7"/>
    <w:multiLevelType w:val="hybridMultilevel"/>
    <w:tmpl w:val="3C3AF9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6787F"/>
    <w:multiLevelType w:val="hybridMultilevel"/>
    <w:tmpl w:val="EB6292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979E5"/>
    <w:multiLevelType w:val="multilevel"/>
    <w:tmpl w:val="18BC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BA0416"/>
    <w:multiLevelType w:val="hybridMultilevel"/>
    <w:tmpl w:val="FB743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A0719F"/>
    <w:multiLevelType w:val="multilevel"/>
    <w:tmpl w:val="6DC0F1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8D0DAD"/>
    <w:multiLevelType w:val="hybridMultilevel"/>
    <w:tmpl w:val="9AE25E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97C"/>
    <w:rsid w:val="000315DA"/>
    <w:rsid w:val="000660E6"/>
    <w:rsid w:val="000C1C8E"/>
    <w:rsid w:val="00113042"/>
    <w:rsid w:val="0018639F"/>
    <w:rsid w:val="001968DA"/>
    <w:rsid w:val="001F2711"/>
    <w:rsid w:val="002529F8"/>
    <w:rsid w:val="002740C2"/>
    <w:rsid w:val="002C15FC"/>
    <w:rsid w:val="00311A28"/>
    <w:rsid w:val="00346D9B"/>
    <w:rsid w:val="003551C8"/>
    <w:rsid w:val="003B06B6"/>
    <w:rsid w:val="003B5223"/>
    <w:rsid w:val="00400153"/>
    <w:rsid w:val="00403C51"/>
    <w:rsid w:val="004840EC"/>
    <w:rsid w:val="00496B7B"/>
    <w:rsid w:val="004A5771"/>
    <w:rsid w:val="004D4DA9"/>
    <w:rsid w:val="00532008"/>
    <w:rsid w:val="005374E7"/>
    <w:rsid w:val="005C7EDB"/>
    <w:rsid w:val="00624BBE"/>
    <w:rsid w:val="00641C1D"/>
    <w:rsid w:val="006B65B9"/>
    <w:rsid w:val="006C3852"/>
    <w:rsid w:val="007407D0"/>
    <w:rsid w:val="0077688B"/>
    <w:rsid w:val="007C3188"/>
    <w:rsid w:val="007F7CA6"/>
    <w:rsid w:val="00831ACD"/>
    <w:rsid w:val="00870494"/>
    <w:rsid w:val="008B339B"/>
    <w:rsid w:val="008C7C5B"/>
    <w:rsid w:val="009229F7"/>
    <w:rsid w:val="0096215D"/>
    <w:rsid w:val="0098482F"/>
    <w:rsid w:val="009A072C"/>
    <w:rsid w:val="009B5FCF"/>
    <w:rsid w:val="009E3B11"/>
    <w:rsid w:val="00A20AAD"/>
    <w:rsid w:val="00A6653C"/>
    <w:rsid w:val="00A70CA2"/>
    <w:rsid w:val="00AB4F85"/>
    <w:rsid w:val="00AC6AE5"/>
    <w:rsid w:val="00B32149"/>
    <w:rsid w:val="00B655C8"/>
    <w:rsid w:val="00B91AA1"/>
    <w:rsid w:val="00BC3D55"/>
    <w:rsid w:val="00C044DE"/>
    <w:rsid w:val="00C32949"/>
    <w:rsid w:val="00C9397C"/>
    <w:rsid w:val="00D10001"/>
    <w:rsid w:val="00DB5B4E"/>
    <w:rsid w:val="00EE145C"/>
    <w:rsid w:val="00EE502E"/>
    <w:rsid w:val="00F52663"/>
    <w:rsid w:val="00F70C2F"/>
    <w:rsid w:val="00FC3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E775B"/>
  <w15:chartTrackingRefBased/>
  <w15:docId w15:val="{B91BAB3E-C26B-4D36-9CD5-B4966513F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188"/>
    <w:pPr>
      <w:ind w:left="720"/>
      <w:contextualSpacing/>
    </w:pPr>
  </w:style>
  <w:style w:type="paragraph" w:styleId="Header">
    <w:name w:val="header"/>
    <w:basedOn w:val="Normal"/>
    <w:link w:val="HeaderChar"/>
    <w:uiPriority w:val="99"/>
    <w:unhideWhenUsed/>
    <w:rsid w:val="00F52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663"/>
  </w:style>
  <w:style w:type="paragraph" w:styleId="Footer">
    <w:name w:val="footer"/>
    <w:basedOn w:val="Normal"/>
    <w:link w:val="FooterChar"/>
    <w:uiPriority w:val="99"/>
    <w:unhideWhenUsed/>
    <w:rsid w:val="00F52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663"/>
  </w:style>
  <w:style w:type="character" w:styleId="CommentReference">
    <w:name w:val="annotation reference"/>
    <w:basedOn w:val="DefaultParagraphFont"/>
    <w:uiPriority w:val="99"/>
    <w:semiHidden/>
    <w:unhideWhenUsed/>
    <w:rsid w:val="002C15FC"/>
    <w:rPr>
      <w:sz w:val="16"/>
      <w:szCs w:val="16"/>
    </w:rPr>
  </w:style>
  <w:style w:type="paragraph" w:styleId="CommentText">
    <w:name w:val="annotation text"/>
    <w:basedOn w:val="Normal"/>
    <w:link w:val="CommentTextChar"/>
    <w:uiPriority w:val="99"/>
    <w:semiHidden/>
    <w:unhideWhenUsed/>
    <w:rsid w:val="002C15FC"/>
    <w:pPr>
      <w:spacing w:line="240" w:lineRule="auto"/>
    </w:pPr>
    <w:rPr>
      <w:sz w:val="20"/>
      <w:szCs w:val="20"/>
    </w:rPr>
  </w:style>
  <w:style w:type="character" w:customStyle="1" w:styleId="CommentTextChar">
    <w:name w:val="Comment Text Char"/>
    <w:basedOn w:val="DefaultParagraphFont"/>
    <w:link w:val="CommentText"/>
    <w:uiPriority w:val="99"/>
    <w:semiHidden/>
    <w:rsid w:val="002C15FC"/>
    <w:rPr>
      <w:sz w:val="20"/>
      <w:szCs w:val="20"/>
    </w:rPr>
  </w:style>
  <w:style w:type="paragraph" w:styleId="CommentSubject">
    <w:name w:val="annotation subject"/>
    <w:basedOn w:val="CommentText"/>
    <w:next w:val="CommentText"/>
    <w:link w:val="CommentSubjectChar"/>
    <w:uiPriority w:val="99"/>
    <w:semiHidden/>
    <w:unhideWhenUsed/>
    <w:rsid w:val="002C15FC"/>
    <w:rPr>
      <w:b/>
      <w:bCs/>
    </w:rPr>
  </w:style>
  <w:style w:type="character" w:customStyle="1" w:styleId="CommentSubjectChar">
    <w:name w:val="Comment Subject Char"/>
    <w:basedOn w:val="CommentTextChar"/>
    <w:link w:val="CommentSubject"/>
    <w:uiPriority w:val="99"/>
    <w:semiHidden/>
    <w:rsid w:val="002C15FC"/>
    <w:rPr>
      <w:b/>
      <w:bCs/>
      <w:sz w:val="20"/>
      <w:szCs w:val="20"/>
    </w:rPr>
  </w:style>
  <w:style w:type="paragraph" w:styleId="BalloonText">
    <w:name w:val="Balloon Text"/>
    <w:basedOn w:val="Normal"/>
    <w:link w:val="BalloonTextChar"/>
    <w:uiPriority w:val="99"/>
    <w:semiHidden/>
    <w:unhideWhenUsed/>
    <w:rsid w:val="002C1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5FC"/>
    <w:rPr>
      <w:rFonts w:ascii="Segoe UI" w:hAnsi="Segoe UI" w:cs="Segoe UI"/>
      <w:sz w:val="18"/>
      <w:szCs w:val="18"/>
    </w:rPr>
  </w:style>
  <w:style w:type="paragraph" w:customStyle="1" w:styleId="xmsonormal">
    <w:name w:val="x_msonormal"/>
    <w:basedOn w:val="Normal"/>
    <w:rsid w:val="009E3B11"/>
    <w:pPr>
      <w:spacing w:before="240" w:after="180" w:line="300" w:lineRule="atLeast"/>
    </w:pPr>
    <w:rPr>
      <w:rFonts w:ascii="Times New Roman" w:eastAsia="Times New Roman" w:hAnsi="Times New Roman" w:cs="Times New Roman"/>
      <w:sz w:val="23"/>
      <w:szCs w:val="23"/>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705028">
      <w:bodyDiv w:val="1"/>
      <w:marLeft w:val="0"/>
      <w:marRight w:val="0"/>
      <w:marTop w:val="0"/>
      <w:marBottom w:val="0"/>
      <w:divBdr>
        <w:top w:val="none" w:sz="0" w:space="0" w:color="auto"/>
        <w:left w:val="none" w:sz="0" w:space="0" w:color="auto"/>
        <w:bottom w:val="none" w:sz="0" w:space="0" w:color="auto"/>
        <w:right w:val="none" w:sz="0" w:space="0" w:color="auto"/>
      </w:divBdr>
    </w:div>
    <w:div w:id="953706814">
      <w:bodyDiv w:val="1"/>
      <w:marLeft w:val="0"/>
      <w:marRight w:val="0"/>
      <w:marTop w:val="0"/>
      <w:marBottom w:val="0"/>
      <w:divBdr>
        <w:top w:val="none" w:sz="0" w:space="0" w:color="auto"/>
        <w:left w:val="none" w:sz="0" w:space="0" w:color="auto"/>
        <w:bottom w:val="none" w:sz="0" w:space="0" w:color="auto"/>
        <w:right w:val="none" w:sz="0" w:space="0" w:color="auto"/>
      </w:divBdr>
    </w:div>
    <w:div w:id="1394350460">
      <w:bodyDiv w:val="1"/>
      <w:marLeft w:val="0"/>
      <w:marRight w:val="0"/>
      <w:marTop w:val="0"/>
      <w:marBottom w:val="0"/>
      <w:divBdr>
        <w:top w:val="none" w:sz="0" w:space="0" w:color="auto"/>
        <w:left w:val="none" w:sz="0" w:space="0" w:color="auto"/>
        <w:bottom w:val="none" w:sz="0" w:space="0" w:color="auto"/>
        <w:right w:val="none" w:sz="0" w:space="0" w:color="auto"/>
      </w:divBdr>
    </w:div>
    <w:div w:id="1451318720">
      <w:bodyDiv w:val="1"/>
      <w:marLeft w:val="0"/>
      <w:marRight w:val="0"/>
      <w:marTop w:val="0"/>
      <w:marBottom w:val="0"/>
      <w:divBdr>
        <w:top w:val="none" w:sz="0" w:space="0" w:color="auto"/>
        <w:left w:val="none" w:sz="0" w:space="0" w:color="auto"/>
        <w:bottom w:val="none" w:sz="0" w:space="0" w:color="auto"/>
        <w:right w:val="none" w:sz="0" w:space="0" w:color="auto"/>
      </w:divBdr>
      <w:divsChild>
        <w:div w:id="146212763">
          <w:marLeft w:val="0"/>
          <w:marRight w:val="0"/>
          <w:marTop w:val="0"/>
          <w:marBottom w:val="0"/>
          <w:divBdr>
            <w:top w:val="none" w:sz="0" w:space="0" w:color="auto"/>
            <w:left w:val="none" w:sz="0" w:space="0" w:color="auto"/>
            <w:bottom w:val="none" w:sz="0" w:space="0" w:color="auto"/>
            <w:right w:val="none" w:sz="0" w:space="0" w:color="auto"/>
          </w:divBdr>
          <w:divsChild>
            <w:div w:id="182745023">
              <w:marLeft w:val="0"/>
              <w:marRight w:val="0"/>
              <w:marTop w:val="0"/>
              <w:marBottom w:val="0"/>
              <w:divBdr>
                <w:top w:val="none" w:sz="0" w:space="0" w:color="auto"/>
                <w:left w:val="none" w:sz="0" w:space="0" w:color="auto"/>
                <w:bottom w:val="none" w:sz="0" w:space="0" w:color="auto"/>
                <w:right w:val="none" w:sz="0" w:space="0" w:color="auto"/>
              </w:divBdr>
              <w:divsChild>
                <w:div w:id="577398054">
                  <w:marLeft w:val="0"/>
                  <w:marRight w:val="0"/>
                  <w:marTop w:val="0"/>
                  <w:marBottom w:val="0"/>
                  <w:divBdr>
                    <w:top w:val="none" w:sz="0" w:space="0" w:color="auto"/>
                    <w:left w:val="none" w:sz="0" w:space="0" w:color="auto"/>
                    <w:bottom w:val="none" w:sz="0" w:space="0" w:color="auto"/>
                    <w:right w:val="none" w:sz="0" w:space="0" w:color="auto"/>
                  </w:divBdr>
                  <w:divsChild>
                    <w:div w:id="1624270526">
                      <w:marLeft w:val="0"/>
                      <w:marRight w:val="0"/>
                      <w:marTop w:val="0"/>
                      <w:marBottom w:val="0"/>
                      <w:divBdr>
                        <w:top w:val="none" w:sz="0" w:space="0" w:color="auto"/>
                        <w:left w:val="none" w:sz="0" w:space="0" w:color="auto"/>
                        <w:bottom w:val="none" w:sz="0" w:space="0" w:color="auto"/>
                        <w:right w:val="none" w:sz="0" w:space="0" w:color="auto"/>
                      </w:divBdr>
                      <w:divsChild>
                        <w:div w:id="43649090">
                          <w:marLeft w:val="0"/>
                          <w:marRight w:val="0"/>
                          <w:marTop w:val="0"/>
                          <w:marBottom w:val="0"/>
                          <w:divBdr>
                            <w:top w:val="none" w:sz="0" w:space="0" w:color="auto"/>
                            <w:left w:val="none" w:sz="0" w:space="0" w:color="auto"/>
                            <w:bottom w:val="none" w:sz="0" w:space="0" w:color="auto"/>
                            <w:right w:val="none" w:sz="0" w:space="0" w:color="auto"/>
                          </w:divBdr>
                          <w:divsChild>
                            <w:div w:id="1828127047">
                              <w:marLeft w:val="0"/>
                              <w:marRight w:val="0"/>
                              <w:marTop w:val="0"/>
                              <w:marBottom w:val="0"/>
                              <w:divBdr>
                                <w:top w:val="none" w:sz="0" w:space="0" w:color="auto"/>
                                <w:left w:val="none" w:sz="0" w:space="0" w:color="auto"/>
                                <w:bottom w:val="none" w:sz="0" w:space="0" w:color="auto"/>
                                <w:right w:val="none" w:sz="0" w:space="0" w:color="auto"/>
                              </w:divBdr>
                              <w:divsChild>
                                <w:div w:id="890576023">
                                  <w:marLeft w:val="0"/>
                                  <w:marRight w:val="0"/>
                                  <w:marTop w:val="0"/>
                                  <w:marBottom w:val="0"/>
                                  <w:divBdr>
                                    <w:top w:val="none" w:sz="0" w:space="0" w:color="auto"/>
                                    <w:left w:val="none" w:sz="0" w:space="0" w:color="auto"/>
                                    <w:bottom w:val="none" w:sz="0" w:space="0" w:color="auto"/>
                                    <w:right w:val="none" w:sz="0" w:space="0" w:color="auto"/>
                                  </w:divBdr>
                                  <w:divsChild>
                                    <w:div w:id="395663194">
                                      <w:marLeft w:val="0"/>
                                      <w:marRight w:val="0"/>
                                      <w:marTop w:val="0"/>
                                      <w:marBottom w:val="0"/>
                                      <w:divBdr>
                                        <w:top w:val="none" w:sz="0" w:space="0" w:color="auto"/>
                                        <w:left w:val="none" w:sz="0" w:space="0" w:color="auto"/>
                                        <w:bottom w:val="none" w:sz="0" w:space="0" w:color="auto"/>
                                        <w:right w:val="none" w:sz="0" w:space="0" w:color="auto"/>
                                      </w:divBdr>
                                      <w:divsChild>
                                        <w:div w:id="586232703">
                                          <w:marLeft w:val="0"/>
                                          <w:marRight w:val="0"/>
                                          <w:marTop w:val="0"/>
                                          <w:marBottom w:val="0"/>
                                          <w:divBdr>
                                            <w:top w:val="none" w:sz="0" w:space="0" w:color="auto"/>
                                            <w:left w:val="none" w:sz="0" w:space="0" w:color="auto"/>
                                            <w:bottom w:val="none" w:sz="0" w:space="0" w:color="auto"/>
                                            <w:right w:val="none" w:sz="0" w:space="0" w:color="auto"/>
                                          </w:divBdr>
                                          <w:divsChild>
                                            <w:div w:id="1388266341">
                                              <w:marLeft w:val="0"/>
                                              <w:marRight w:val="0"/>
                                              <w:marTop w:val="0"/>
                                              <w:marBottom w:val="0"/>
                                              <w:divBdr>
                                                <w:top w:val="none" w:sz="0" w:space="0" w:color="auto"/>
                                                <w:left w:val="none" w:sz="0" w:space="0" w:color="auto"/>
                                                <w:bottom w:val="none" w:sz="0" w:space="0" w:color="auto"/>
                                                <w:right w:val="none" w:sz="0" w:space="0" w:color="auto"/>
                                              </w:divBdr>
                                              <w:divsChild>
                                                <w:div w:id="58022477">
                                                  <w:marLeft w:val="0"/>
                                                  <w:marRight w:val="0"/>
                                                  <w:marTop w:val="0"/>
                                                  <w:marBottom w:val="0"/>
                                                  <w:divBdr>
                                                    <w:top w:val="none" w:sz="0" w:space="0" w:color="auto"/>
                                                    <w:left w:val="none" w:sz="0" w:space="0" w:color="auto"/>
                                                    <w:bottom w:val="none" w:sz="0" w:space="0" w:color="auto"/>
                                                    <w:right w:val="none" w:sz="0" w:space="0" w:color="auto"/>
                                                  </w:divBdr>
                                                  <w:divsChild>
                                                    <w:div w:id="622689759">
                                                      <w:marLeft w:val="0"/>
                                                      <w:marRight w:val="0"/>
                                                      <w:marTop w:val="0"/>
                                                      <w:marBottom w:val="0"/>
                                                      <w:divBdr>
                                                        <w:top w:val="none" w:sz="0" w:space="0" w:color="auto"/>
                                                        <w:left w:val="none" w:sz="0" w:space="0" w:color="auto"/>
                                                        <w:bottom w:val="none" w:sz="0" w:space="0" w:color="auto"/>
                                                        <w:right w:val="none" w:sz="0" w:space="0" w:color="auto"/>
                                                      </w:divBdr>
                                                      <w:divsChild>
                                                        <w:div w:id="24333945">
                                                          <w:marLeft w:val="0"/>
                                                          <w:marRight w:val="0"/>
                                                          <w:marTop w:val="0"/>
                                                          <w:marBottom w:val="0"/>
                                                          <w:divBdr>
                                                            <w:top w:val="none" w:sz="0" w:space="0" w:color="auto"/>
                                                            <w:left w:val="none" w:sz="0" w:space="0" w:color="auto"/>
                                                            <w:bottom w:val="none" w:sz="0" w:space="0" w:color="auto"/>
                                                            <w:right w:val="none" w:sz="0" w:space="0" w:color="auto"/>
                                                          </w:divBdr>
                                                          <w:divsChild>
                                                            <w:div w:id="1214924191">
                                                              <w:marLeft w:val="0"/>
                                                              <w:marRight w:val="0"/>
                                                              <w:marTop w:val="0"/>
                                                              <w:marBottom w:val="0"/>
                                                              <w:divBdr>
                                                                <w:top w:val="none" w:sz="0" w:space="0" w:color="auto"/>
                                                                <w:left w:val="none" w:sz="0" w:space="0" w:color="auto"/>
                                                                <w:bottom w:val="none" w:sz="0" w:space="0" w:color="auto"/>
                                                                <w:right w:val="none" w:sz="0" w:space="0" w:color="auto"/>
                                                              </w:divBdr>
                                                              <w:divsChild>
                                                                <w:div w:id="2129353396">
                                                                  <w:marLeft w:val="0"/>
                                                                  <w:marRight w:val="0"/>
                                                                  <w:marTop w:val="0"/>
                                                                  <w:marBottom w:val="0"/>
                                                                  <w:divBdr>
                                                                    <w:top w:val="none" w:sz="0" w:space="0" w:color="auto"/>
                                                                    <w:left w:val="none" w:sz="0" w:space="0" w:color="auto"/>
                                                                    <w:bottom w:val="none" w:sz="0" w:space="0" w:color="auto"/>
                                                                    <w:right w:val="none" w:sz="0" w:space="0" w:color="auto"/>
                                                                  </w:divBdr>
                                                                  <w:divsChild>
                                                                    <w:div w:id="1530098019">
                                                                      <w:marLeft w:val="0"/>
                                                                      <w:marRight w:val="0"/>
                                                                      <w:marTop w:val="0"/>
                                                                      <w:marBottom w:val="0"/>
                                                                      <w:divBdr>
                                                                        <w:top w:val="none" w:sz="0" w:space="0" w:color="auto"/>
                                                                        <w:left w:val="none" w:sz="0" w:space="0" w:color="auto"/>
                                                                        <w:bottom w:val="none" w:sz="0" w:space="0" w:color="auto"/>
                                                                        <w:right w:val="none" w:sz="0" w:space="0" w:color="auto"/>
                                                                      </w:divBdr>
                                                                      <w:divsChild>
                                                                        <w:div w:id="1303998644">
                                                                          <w:marLeft w:val="0"/>
                                                                          <w:marRight w:val="0"/>
                                                                          <w:marTop w:val="0"/>
                                                                          <w:marBottom w:val="0"/>
                                                                          <w:divBdr>
                                                                            <w:top w:val="none" w:sz="0" w:space="0" w:color="auto"/>
                                                                            <w:left w:val="none" w:sz="0" w:space="0" w:color="auto"/>
                                                                            <w:bottom w:val="none" w:sz="0" w:space="0" w:color="auto"/>
                                                                            <w:right w:val="none" w:sz="0" w:space="0" w:color="auto"/>
                                                                          </w:divBdr>
                                                                          <w:divsChild>
                                                                            <w:div w:id="1139305248">
                                                                              <w:marLeft w:val="0"/>
                                                                              <w:marRight w:val="0"/>
                                                                              <w:marTop w:val="0"/>
                                                                              <w:marBottom w:val="0"/>
                                                                              <w:divBdr>
                                                                                <w:top w:val="none" w:sz="0" w:space="0" w:color="auto"/>
                                                                                <w:left w:val="none" w:sz="0" w:space="0" w:color="auto"/>
                                                                                <w:bottom w:val="none" w:sz="0" w:space="0" w:color="auto"/>
                                                                                <w:right w:val="none" w:sz="0" w:space="0" w:color="auto"/>
                                                                              </w:divBdr>
                                                                              <w:divsChild>
                                                                                <w:div w:id="1799646651">
                                                                                  <w:marLeft w:val="0"/>
                                                                                  <w:marRight w:val="0"/>
                                                                                  <w:marTop w:val="0"/>
                                                                                  <w:marBottom w:val="0"/>
                                                                                  <w:divBdr>
                                                                                    <w:top w:val="none" w:sz="0" w:space="0" w:color="auto"/>
                                                                                    <w:left w:val="none" w:sz="0" w:space="0" w:color="auto"/>
                                                                                    <w:bottom w:val="none" w:sz="0" w:space="0" w:color="auto"/>
                                                                                    <w:right w:val="none" w:sz="0" w:space="0" w:color="auto"/>
                                                                                  </w:divBdr>
                                                                                  <w:divsChild>
                                                                                    <w:div w:id="2011062912">
                                                                                      <w:marLeft w:val="0"/>
                                                                                      <w:marRight w:val="0"/>
                                                                                      <w:marTop w:val="0"/>
                                                                                      <w:marBottom w:val="0"/>
                                                                                      <w:divBdr>
                                                                                        <w:top w:val="none" w:sz="0" w:space="0" w:color="auto"/>
                                                                                        <w:left w:val="none" w:sz="0" w:space="0" w:color="auto"/>
                                                                                        <w:bottom w:val="none" w:sz="0" w:space="0" w:color="auto"/>
                                                                                        <w:right w:val="none" w:sz="0" w:space="0" w:color="auto"/>
                                                                                      </w:divBdr>
                                                                                      <w:divsChild>
                                                                                        <w:div w:id="93455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193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f1abb14-2e3d-4bd6-88e3-5a2ff1303fcf">XZ67N66DKATD-789242926-441530</_dlc_DocId>
    <_dlc_DocIdUrl xmlns="6f1abb14-2e3d-4bd6-88e3-5a2ff1303fcf">
      <Url>https://bowelcancerresearch.sharepoint.com/sites/bowelresearch/_layouts/15/DocIdRedir.aspx?ID=XZ67N66DKATD-789242926-441530</Url>
      <Description>XZ67N66DKATD-789242926-441530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A83EB07276FBFD4FBA645A5F92C1426F" ma:contentTypeVersion="12" ma:contentTypeDescription="Create a new document." ma:contentTypeScope="" ma:versionID="4bac639f248d055500c8571e62795b0b">
  <xsd:schema xmlns:xsd="http://www.w3.org/2001/XMLSchema" xmlns:xs="http://www.w3.org/2001/XMLSchema" xmlns:p="http://schemas.microsoft.com/office/2006/metadata/properties" xmlns:ns2="6f1abb14-2e3d-4bd6-88e3-5a2ff1303fcf" xmlns:ns3="3d8e68e0-07ca-4e6c-9f20-9d269d919cc2" targetNamespace="http://schemas.microsoft.com/office/2006/metadata/properties" ma:root="true" ma:fieldsID="e0d97182506d37dbd124860015564ac1" ns2:_="" ns3:_="">
    <xsd:import namespace="6f1abb14-2e3d-4bd6-88e3-5a2ff1303fcf"/>
    <xsd:import namespace="3d8e68e0-07ca-4e6c-9f20-9d269d919c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abb14-2e3d-4bd6-88e3-5a2ff1303fc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8e68e0-07ca-4e6c-9f20-9d269d919cc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AA8D5-65A4-4A98-AC4E-AF85E92F25C2}">
  <ds:schemaRefs>
    <ds:schemaRef ds:uri="http://schemas.microsoft.com/office/2006/metadata/properties"/>
    <ds:schemaRef ds:uri="http://schemas.microsoft.com/office/infopath/2007/PartnerControls"/>
    <ds:schemaRef ds:uri="6f1abb14-2e3d-4bd6-88e3-5a2ff1303fcf"/>
  </ds:schemaRefs>
</ds:datastoreItem>
</file>

<file path=customXml/itemProps2.xml><?xml version="1.0" encoding="utf-8"?>
<ds:datastoreItem xmlns:ds="http://schemas.openxmlformats.org/officeDocument/2006/customXml" ds:itemID="{367ED2F7-EFCD-4758-9F28-4E6965CEE9F2}">
  <ds:schemaRefs>
    <ds:schemaRef ds:uri="http://schemas.microsoft.com/sharepoint/v3/contenttype/forms"/>
  </ds:schemaRefs>
</ds:datastoreItem>
</file>

<file path=customXml/itemProps3.xml><?xml version="1.0" encoding="utf-8"?>
<ds:datastoreItem xmlns:ds="http://schemas.openxmlformats.org/officeDocument/2006/customXml" ds:itemID="{567E4F96-2161-47FD-8C54-23ECC27C6029}">
  <ds:schemaRefs>
    <ds:schemaRef ds:uri="http://schemas.microsoft.com/sharepoint/events"/>
  </ds:schemaRefs>
</ds:datastoreItem>
</file>

<file path=customXml/itemProps4.xml><?xml version="1.0" encoding="utf-8"?>
<ds:datastoreItem xmlns:ds="http://schemas.openxmlformats.org/officeDocument/2006/customXml" ds:itemID="{1A3F1729-0670-44AD-8919-FF2647FCE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abb14-2e3d-4bd6-88e3-5a2ff1303fcf"/>
    <ds:schemaRef ds:uri="3d8e68e0-07ca-4e6c-9f20-9d269d919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Porta</dc:creator>
  <cp:keywords/>
  <dc:description/>
  <cp:lastModifiedBy>Glen Saffery</cp:lastModifiedBy>
  <cp:revision>2</cp:revision>
  <cp:lastPrinted>2021-01-23T14:57:00Z</cp:lastPrinted>
  <dcterms:created xsi:type="dcterms:W3CDTF">2021-05-25T14:48:00Z</dcterms:created>
  <dcterms:modified xsi:type="dcterms:W3CDTF">2021-05-25T14:48:00Z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0x010100A83EB07276FBFD4FBA645A5F92C1426F</vt:lpwstr>
  </property>
  <property fmtid="{D5CDD505-2E9C-101B-9397-08002B2CF9AE}" pid="3" name="_dlc_DocIdItemGuid">
    <vt:lpwstr>9874f133-af55-419c-a4b3-14aec8fc4e68</vt:lpwstr>
  </property>
</Properties>
</file>